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1CC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Představenstvo</w:t>
      </w:r>
    </w:p>
    <w:p w14:paraId="3B3AB264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Bytového družstva Plickova 552</w:t>
      </w:r>
    </w:p>
    <w:p w14:paraId="55DA73BA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(dále jen „PBD“)</w:t>
      </w:r>
    </w:p>
    <w:p w14:paraId="389698C3" w14:textId="6B67E86D" w:rsidR="00BA6129" w:rsidRPr="006C79B5" w:rsidRDefault="00576539" w:rsidP="006F2D0E">
      <w:r w:rsidRPr="006C79B5">
        <w:t>Č. j.: PBD/202</w:t>
      </w:r>
      <w:r w:rsidR="00C10806">
        <w:t>6</w:t>
      </w:r>
      <w:r w:rsidRPr="006C79B5">
        <w:t>/</w:t>
      </w:r>
      <w:r w:rsidR="00C10806">
        <w:t>01</w:t>
      </w:r>
      <w:r w:rsidRPr="006C79B5">
        <w:t>/</w:t>
      </w:r>
      <w:r w:rsidR="002F6F69" w:rsidRPr="006C79B5">
        <w:t>0</w:t>
      </w:r>
      <w:r w:rsidR="00C10806">
        <w:t>5</w:t>
      </w:r>
    </w:p>
    <w:p w14:paraId="008FB31D" w14:textId="77777777" w:rsidR="00FD6197" w:rsidRDefault="00FD6197" w:rsidP="006F2D0E"/>
    <w:p w14:paraId="046F43CA" w14:textId="2833C6FE" w:rsidR="00BA6129" w:rsidRPr="006F2D0E" w:rsidRDefault="00C10806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>
        <w:rPr>
          <w:b/>
          <w:bCs/>
          <w:sz w:val="32"/>
          <w:szCs w:val="36"/>
        </w:rPr>
        <w:t>8</w:t>
      </w:r>
      <w:r w:rsidR="00576539" w:rsidRPr="006F2D0E">
        <w:rPr>
          <w:b/>
          <w:bCs/>
          <w:sz w:val="32"/>
          <w:szCs w:val="36"/>
        </w:rPr>
        <w:t>. zasedání představenstva BD</w:t>
      </w:r>
    </w:p>
    <w:p w14:paraId="3B8852C8" w14:textId="15643CA2" w:rsidR="00BA6129" w:rsidRPr="006F2D0E" w:rsidRDefault="00576539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 w:rsidRPr="006F2D0E">
        <w:rPr>
          <w:b/>
          <w:bCs/>
          <w:sz w:val="32"/>
          <w:szCs w:val="36"/>
        </w:rPr>
        <w:t xml:space="preserve">konané dne </w:t>
      </w:r>
      <w:r w:rsidR="00044EBE">
        <w:rPr>
          <w:b/>
          <w:bCs/>
          <w:sz w:val="32"/>
          <w:szCs w:val="36"/>
        </w:rPr>
        <w:t>5</w:t>
      </w:r>
      <w:r w:rsidRPr="006F2D0E">
        <w:rPr>
          <w:b/>
          <w:bCs/>
          <w:sz w:val="32"/>
          <w:szCs w:val="36"/>
        </w:rPr>
        <w:t xml:space="preserve">. </w:t>
      </w:r>
      <w:r w:rsidR="00044EBE">
        <w:rPr>
          <w:b/>
          <w:bCs/>
          <w:sz w:val="32"/>
          <w:szCs w:val="36"/>
        </w:rPr>
        <w:t>ledna</w:t>
      </w:r>
      <w:r w:rsidRPr="006F2D0E">
        <w:rPr>
          <w:b/>
          <w:bCs/>
          <w:sz w:val="32"/>
          <w:szCs w:val="36"/>
        </w:rPr>
        <w:t xml:space="preserve"> 202</w:t>
      </w:r>
      <w:r w:rsidR="00044EBE">
        <w:rPr>
          <w:b/>
          <w:bCs/>
          <w:sz w:val="32"/>
          <w:szCs w:val="36"/>
        </w:rPr>
        <w:t>6</w:t>
      </w:r>
    </w:p>
    <w:p w14:paraId="77DC978C" w14:textId="77777777" w:rsidR="00BA6129" w:rsidRPr="008C5E9A" w:rsidRDefault="00BA6129" w:rsidP="006F2D0E"/>
    <w:p w14:paraId="64AECE58" w14:textId="19F57A4D" w:rsidR="00BA6129" w:rsidRPr="008C5E9A" w:rsidRDefault="00576539" w:rsidP="006F2D0E">
      <w:pPr>
        <w:ind w:left="3545" w:hanging="3403"/>
      </w:pPr>
      <w:r w:rsidRPr="008C5E9A">
        <w:t>Členové představenstva BD:</w:t>
      </w:r>
      <w:r w:rsidRPr="008C5E9A">
        <w:tab/>
      </w:r>
      <w:r w:rsidR="003E7D3E" w:rsidRPr="008C5E9A">
        <w:t>Ing. Michal Vozábal</w:t>
      </w:r>
      <w:r w:rsidR="003E7D3E">
        <w:t xml:space="preserve">, </w:t>
      </w:r>
      <w:r w:rsidRPr="008C5E9A">
        <w:t>Jitka Čistecká, Tomáš Chodora, Jiřina Kartáková,</w:t>
      </w:r>
      <w:r w:rsidRPr="008C5E9A">
        <w:tab/>
      </w:r>
      <w:r w:rsidRPr="008C5E9A">
        <w:tab/>
      </w:r>
    </w:p>
    <w:p w14:paraId="1EBFD4B3" w14:textId="64BAE61A" w:rsidR="00BA6129" w:rsidRDefault="00576539" w:rsidP="006F2D0E">
      <w:r w:rsidRPr="008C5E9A">
        <w:t>Členové KK:</w:t>
      </w:r>
      <w:r w:rsidRPr="008C5E9A">
        <w:tab/>
      </w:r>
      <w:r w:rsidR="00FD6197">
        <w:tab/>
      </w:r>
      <w:r w:rsidR="00FD6197">
        <w:tab/>
      </w:r>
      <w:r w:rsidR="00FD6197">
        <w:tab/>
      </w:r>
      <w:r w:rsidR="008074D5" w:rsidRPr="008C5E9A">
        <w:t>Ing. V</w:t>
      </w:r>
      <w:r w:rsidR="008074D5">
        <w:t>eronika</w:t>
      </w:r>
      <w:r w:rsidR="008074D5" w:rsidRPr="008C5E9A">
        <w:t xml:space="preserve"> Stuchlíková, </w:t>
      </w:r>
      <w:r w:rsidR="008074D5">
        <w:t>B</w:t>
      </w:r>
      <w:r w:rsidR="008074D5" w:rsidRPr="008C5E9A">
        <w:t>c. Stanislav Nosál</w:t>
      </w:r>
    </w:p>
    <w:p w14:paraId="13A9441E" w14:textId="77777777" w:rsidR="00CB4F43" w:rsidRDefault="00CB4F43" w:rsidP="006F2D0E"/>
    <w:p w14:paraId="061C5D0B" w14:textId="6C6C9DEE" w:rsidR="00E70F43" w:rsidRDefault="00CB4F43" w:rsidP="00E70F43">
      <w:r>
        <w:t>Omluveni:</w:t>
      </w:r>
      <w:r>
        <w:tab/>
      </w:r>
      <w:r w:rsidR="00FD6197">
        <w:tab/>
      </w:r>
      <w:r w:rsidR="00FD6197">
        <w:tab/>
      </w:r>
      <w:r w:rsidR="00FD6197">
        <w:tab/>
      </w:r>
      <w:r w:rsidR="005D7A6A" w:rsidRPr="008C5E9A">
        <w:t>Alan Valenta</w:t>
      </w:r>
    </w:p>
    <w:p w14:paraId="246A39D0" w14:textId="092A26E5" w:rsidR="00CB4F43" w:rsidRPr="008C5E9A" w:rsidRDefault="00CB4F43" w:rsidP="006F2D0E"/>
    <w:p w14:paraId="404FA507" w14:textId="77777777" w:rsidR="00BA6129" w:rsidRPr="008C5E9A" w:rsidRDefault="00BA6129" w:rsidP="006F2D0E"/>
    <w:p w14:paraId="4A7ADAC1" w14:textId="630CD66C" w:rsidR="00BA6129" w:rsidRPr="008C5E9A" w:rsidRDefault="00576539" w:rsidP="006F2D0E">
      <w:r w:rsidRPr="008C5E9A">
        <w:t>Schůzi svolal a řídil:</w:t>
      </w:r>
      <w:r w:rsidRPr="008C5E9A">
        <w:tab/>
      </w:r>
      <w:r w:rsidR="004F7159">
        <w:tab/>
      </w:r>
      <w:r w:rsidR="00C75C2F">
        <w:tab/>
      </w:r>
      <w:r w:rsidR="003E7D3E" w:rsidRPr="008C5E9A">
        <w:t>Ing. Michal Vozábal</w:t>
      </w:r>
    </w:p>
    <w:p w14:paraId="6626F674" w14:textId="77777777" w:rsidR="00BA6129" w:rsidRPr="008C5E9A" w:rsidRDefault="00576539" w:rsidP="006F2D0E">
      <w:r w:rsidRPr="008C5E9A">
        <w:t xml:space="preserve">                                                                    </w:t>
      </w:r>
    </w:p>
    <w:p w14:paraId="6A52521A" w14:textId="77777777" w:rsidR="00F64C47" w:rsidRDefault="00F64C47" w:rsidP="006F2D0E"/>
    <w:p w14:paraId="469E562E" w14:textId="09438949" w:rsidR="00F84DAC" w:rsidRDefault="003D2998" w:rsidP="00F84DAC">
      <w:pPr>
        <w:pStyle w:val="Nadpis1"/>
      </w:pPr>
      <w:r>
        <w:t>Schválení p</w:t>
      </w:r>
      <w:r w:rsidR="00F84DAC">
        <w:t>rogram</w:t>
      </w:r>
      <w:r>
        <w:t>u</w:t>
      </w:r>
      <w:r w:rsidR="00F84DAC">
        <w:t xml:space="preserve"> jednání</w:t>
      </w:r>
    </w:p>
    <w:p w14:paraId="7FC99FE5" w14:textId="12064B4B" w:rsidR="00BA6129" w:rsidRPr="002B743E" w:rsidRDefault="00F84DAC" w:rsidP="003D2998">
      <w:pPr>
        <w:ind w:left="993"/>
      </w:pPr>
      <w:r>
        <w:t xml:space="preserve">Předsedající </w:t>
      </w:r>
      <w:r w:rsidR="00E576C8">
        <w:t>navrhl a nechal sch</w:t>
      </w:r>
      <w:r w:rsidR="003D2998">
        <w:t>v</w:t>
      </w:r>
      <w:r w:rsidR="00E576C8">
        <w:t>á</w:t>
      </w:r>
      <w:r w:rsidR="003D2998">
        <w:t>l</w:t>
      </w:r>
      <w:r w:rsidR="00E576C8">
        <w:t xml:space="preserve">it následující </w:t>
      </w:r>
      <w:r w:rsidR="00576539" w:rsidRPr="002B743E">
        <w:t xml:space="preserve">program </w:t>
      </w:r>
      <w:r w:rsidR="003D2998">
        <w:t>dnešního jednání.</w:t>
      </w:r>
    </w:p>
    <w:p w14:paraId="750819A3" w14:textId="77777777" w:rsidR="00BA6129" w:rsidRPr="008C5E9A" w:rsidRDefault="00BA6129" w:rsidP="003D2998">
      <w:pPr>
        <w:ind w:left="993"/>
      </w:pPr>
    </w:p>
    <w:p w14:paraId="2377E171" w14:textId="32F62E4D" w:rsidR="00037164" w:rsidRPr="00037164" w:rsidRDefault="003D2998" w:rsidP="003D2998">
      <w:pPr>
        <w:pStyle w:val="Nadpis2"/>
        <w:numPr>
          <w:ilvl w:val="1"/>
          <w:numId w:val="8"/>
        </w:numPr>
      </w:pPr>
      <w:r w:rsidRPr="003D2998">
        <w:t>Schválení p</w:t>
      </w:r>
      <w:r w:rsidR="00037164" w:rsidRPr="003D2998">
        <w:t>rogram</w:t>
      </w:r>
      <w:r w:rsidRPr="003D2998">
        <w:t>u</w:t>
      </w:r>
      <w:r w:rsidR="00037164" w:rsidRPr="003D2998">
        <w:t xml:space="preserve"> jednání</w:t>
      </w:r>
    </w:p>
    <w:p w14:paraId="52CC6F62" w14:textId="3C01932C" w:rsidR="00BA6129" w:rsidRPr="00F64C47" w:rsidRDefault="00576539" w:rsidP="003D2998">
      <w:pPr>
        <w:pStyle w:val="Nadpis2"/>
        <w:numPr>
          <w:ilvl w:val="1"/>
          <w:numId w:val="8"/>
        </w:numPr>
      </w:pPr>
      <w:r w:rsidRPr="003D2998">
        <w:t>Provoz domu – technická část</w:t>
      </w:r>
      <w:r w:rsidRPr="00F64C47">
        <w:t xml:space="preserve">                                                                                                                                                                                             </w:t>
      </w:r>
    </w:p>
    <w:p w14:paraId="07D9F578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 xml:space="preserve">Provoz domu – správní část </w:t>
      </w:r>
    </w:p>
    <w:p w14:paraId="4FAAC187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>Různé</w:t>
      </w:r>
    </w:p>
    <w:p w14:paraId="1BD8478B" w14:textId="33D89C6E" w:rsidR="00F64C47" w:rsidRDefault="00E46670" w:rsidP="003D2998">
      <w:pPr>
        <w:pStyle w:val="Nadpis2"/>
        <w:numPr>
          <w:ilvl w:val="1"/>
          <w:numId w:val="8"/>
        </w:numPr>
      </w:pPr>
      <w:r>
        <w:t>Informace z úředních hodin pro členy BD</w:t>
      </w:r>
    </w:p>
    <w:p w14:paraId="644CA3CC" w14:textId="13256838" w:rsidR="00BB267A" w:rsidRPr="00BB267A" w:rsidRDefault="00BB267A" w:rsidP="00D02D97">
      <w:pPr>
        <w:pStyle w:val="Nadpis2"/>
        <w:numPr>
          <w:ilvl w:val="1"/>
          <w:numId w:val="8"/>
        </w:numPr>
      </w:pPr>
      <w:proofErr w:type="spellStart"/>
      <w:r w:rsidRPr="00BB267A">
        <w:t>Úkolovník</w:t>
      </w:r>
      <w:proofErr w:type="spellEnd"/>
    </w:p>
    <w:p w14:paraId="074D2BA9" w14:textId="77777777" w:rsidR="00BB267A" w:rsidRPr="00BB267A" w:rsidRDefault="00BB267A" w:rsidP="00BB267A"/>
    <w:p w14:paraId="3E6040D7" w14:textId="77777777" w:rsidR="002B743E" w:rsidRDefault="002B743E" w:rsidP="006F2D0E"/>
    <w:p w14:paraId="64CF3613" w14:textId="434B64A1" w:rsidR="00BA6129" w:rsidRPr="008C5E9A" w:rsidRDefault="00576539" w:rsidP="006F2D0E">
      <w:r w:rsidRPr="008C5E9A">
        <w:t>Program byl členy představenstva BD přijat jednomyslně.</w:t>
      </w:r>
    </w:p>
    <w:p w14:paraId="7C5A7587" w14:textId="77777777" w:rsidR="00BA6129" w:rsidRPr="008C5E9A" w:rsidRDefault="00BA6129" w:rsidP="006F2D0E">
      <w:pPr>
        <w:rPr>
          <w:shd w:val="clear" w:color="auto" w:fill="FFFFFF"/>
        </w:rPr>
      </w:pPr>
    </w:p>
    <w:p w14:paraId="355BBB32" w14:textId="77777777" w:rsidR="00BA6129" w:rsidRDefault="00576539" w:rsidP="006F2D0E">
      <w:pPr>
        <w:pStyle w:val="Nadpis1"/>
      </w:pPr>
      <w:r w:rsidRPr="00C50C07">
        <w:t xml:space="preserve">Provoz domu – technická část </w:t>
      </w:r>
    </w:p>
    <w:p w14:paraId="347982E2" w14:textId="77777777" w:rsidR="00446EE4" w:rsidRPr="00446EE4" w:rsidRDefault="00446EE4" w:rsidP="00446EE4"/>
    <w:p w14:paraId="56D9D642" w14:textId="0E9D367B" w:rsidR="003D2998" w:rsidRPr="00446EE4" w:rsidRDefault="003D2998" w:rsidP="00F060D9">
      <w:pPr>
        <w:pStyle w:val="Nadpis2"/>
        <w:numPr>
          <w:ilvl w:val="1"/>
          <w:numId w:val="11"/>
        </w:numPr>
      </w:pPr>
      <w:r w:rsidRPr="00446EE4">
        <w:t>Úklid společných prostor</w:t>
      </w:r>
    </w:p>
    <w:p w14:paraId="135E8F4D" w14:textId="2746C08F" w:rsidR="005E29B5" w:rsidRDefault="00BF00B8" w:rsidP="002C6F2D">
      <w:pPr>
        <w:ind w:left="993"/>
      </w:pPr>
      <w:r>
        <w:t xml:space="preserve">PBD </w:t>
      </w:r>
      <w:r w:rsidR="00365E95">
        <w:t xml:space="preserve">průběžně kontroluje kvalitu úklidu a je spokojeno. PBD zatím neeviduje </w:t>
      </w:r>
      <w:r w:rsidR="005149E7">
        <w:t xml:space="preserve">žádné </w:t>
      </w:r>
      <w:r w:rsidR="00365E95">
        <w:t>stížnosti k</w:t>
      </w:r>
      <w:r w:rsidR="005149E7">
        <w:t> </w:t>
      </w:r>
      <w:r w:rsidR="00365E95">
        <w:t>úklidu</w:t>
      </w:r>
      <w:r w:rsidR="005149E7">
        <w:t xml:space="preserve"> od členů, spíše dostává kladnou zpětnou vazbu</w:t>
      </w:r>
      <w:r w:rsidR="00D321D6">
        <w:t>.</w:t>
      </w:r>
    </w:p>
    <w:p w14:paraId="6845DBDE" w14:textId="77777777" w:rsidR="003D2998" w:rsidRPr="003D2998" w:rsidRDefault="003D2998" w:rsidP="003D2998">
      <w:pPr>
        <w:ind w:left="993"/>
      </w:pPr>
    </w:p>
    <w:p w14:paraId="2B1B6026" w14:textId="34E52C1B" w:rsidR="00C50C07" w:rsidRPr="00446EE4" w:rsidRDefault="00596780" w:rsidP="00F060D9">
      <w:pPr>
        <w:pStyle w:val="Nadpis2"/>
        <w:numPr>
          <w:ilvl w:val="1"/>
          <w:numId w:val="11"/>
        </w:numPr>
      </w:pPr>
      <w:r w:rsidRPr="00446EE4">
        <w:t>Vstupní schodiště</w:t>
      </w:r>
    </w:p>
    <w:p w14:paraId="493B5B9F" w14:textId="0B46D1FE" w:rsidR="00457155" w:rsidRDefault="00D321D6" w:rsidP="003D2998">
      <w:pPr>
        <w:ind w:left="993"/>
      </w:pPr>
      <w:r>
        <w:t xml:space="preserve">PBD </w:t>
      </w:r>
      <w:r w:rsidR="00304FE9">
        <w:t>čeká na dokumentaci pro provádění stavby</w:t>
      </w:r>
      <w:r w:rsidR="00ED0100">
        <w:t>,</w:t>
      </w:r>
      <w:r w:rsidR="00304FE9">
        <w:t xml:space="preserve"> na </w:t>
      </w:r>
      <w:proofErr w:type="gramStart"/>
      <w:r w:rsidR="00304FE9">
        <w:t>základě</w:t>
      </w:r>
      <w:proofErr w:type="gramEnd"/>
      <w:r w:rsidR="00304FE9">
        <w:t xml:space="preserve"> které b</w:t>
      </w:r>
      <w:r w:rsidR="004D1837">
        <w:t>ude proveden</w:t>
      </w:r>
      <w:r w:rsidR="008024F3">
        <w:t xml:space="preserve">o výběrové </w:t>
      </w:r>
      <w:r w:rsidR="00BF3635">
        <w:t xml:space="preserve">řízení. </w:t>
      </w:r>
      <w:r w:rsidR="00DE1DE9">
        <w:t>P</w:t>
      </w:r>
      <w:r w:rsidR="00BF3635">
        <w:t xml:space="preserve">BD eviduje </w:t>
      </w:r>
      <w:r w:rsidR="00476350">
        <w:t xml:space="preserve">havarijní stav schodiště, </w:t>
      </w:r>
      <w:r w:rsidR="00DE1DE9">
        <w:t xml:space="preserve">v případě lepšího </w:t>
      </w:r>
      <w:r w:rsidR="00134FAC">
        <w:t xml:space="preserve">počasí bude </w:t>
      </w:r>
      <w:r w:rsidR="00F93554">
        <w:t xml:space="preserve">provedena nezbytná provizorní oprava. PBD nechce do stávajícího schodiště příliš investovat, </w:t>
      </w:r>
      <w:r w:rsidR="006A2C61">
        <w:t xml:space="preserve">protože se </w:t>
      </w:r>
      <w:r w:rsidR="00F93554">
        <w:t xml:space="preserve">předpokládá </w:t>
      </w:r>
      <w:r w:rsidR="006A2C61">
        <w:t>oprava ješt</w:t>
      </w:r>
      <w:r w:rsidR="008F1BED">
        <w:t>ě</w:t>
      </w:r>
      <w:r w:rsidR="006A2C61">
        <w:t xml:space="preserve"> v tomto roce.</w:t>
      </w:r>
      <w:r w:rsidR="00476350">
        <w:t xml:space="preserve"> </w:t>
      </w:r>
      <w:r w:rsidR="008024F3">
        <w:t xml:space="preserve"> </w:t>
      </w:r>
    </w:p>
    <w:p w14:paraId="412702D9" w14:textId="77777777" w:rsidR="00A86449" w:rsidRDefault="00A86449" w:rsidP="003D2998">
      <w:pPr>
        <w:ind w:left="993"/>
      </w:pPr>
    </w:p>
    <w:p w14:paraId="144A0C78" w14:textId="2C8E9853" w:rsidR="005C794E" w:rsidRPr="00446EE4" w:rsidRDefault="005C794E" w:rsidP="00F060D9">
      <w:pPr>
        <w:pStyle w:val="Nadpis2"/>
        <w:numPr>
          <w:ilvl w:val="1"/>
          <w:numId w:val="11"/>
        </w:numPr>
      </w:pPr>
      <w:r w:rsidRPr="00446EE4">
        <w:t>Protipožární dveře</w:t>
      </w:r>
    </w:p>
    <w:p w14:paraId="43C92718" w14:textId="0F4FF0DA" w:rsidR="00512C84" w:rsidRDefault="00607D69" w:rsidP="005C794E">
      <w:pPr>
        <w:ind w:left="993"/>
      </w:pPr>
      <w:r>
        <w:t xml:space="preserve">S firmou Luncar je špatná komunikace, nicméně zatím </w:t>
      </w:r>
      <w:r w:rsidR="002A20E4">
        <w:t>byla zaplacena pouze záloha. Případné doplacení bude předmětem obchodního jednání/ požadavek na slevu…)</w:t>
      </w:r>
      <w:r w:rsidR="00DA60DA">
        <w:t>. Bez posunu. Představenstvo zajistí servis dveří u jiné firmy.</w:t>
      </w:r>
    </w:p>
    <w:p w14:paraId="6F8BFE00" w14:textId="77777777" w:rsidR="00CB58D6" w:rsidRDefault="00CB58D6" w:rsidP="005C794E">
      <w:pPr>
        <w:ind w:left="993"/>
      </w:pPr>
    </w:p>
    <w:p w14:paraId="1EF4C36F" w14:textId="2ED70DE7" w:rsidR="00BF5BD2" w:rsidRDefault="00F04D00" w:rsidP="005C794E">
      <w:pPr>
        <w:ind w:left="993"/>
        <w:rPr>
          <w:b/>
          <w:bCs/>
        </w:rPr>
      </w:pPr>
      <w:r w:rsidRPr="00F62D27">
        <w:rPr>
          <w:b/>
          <w:bCs/>
        </w:rPr>
        <w:t xml:space="preserve">PBD důrazně žádá, aby lidé </w:t>
      </w:r>
      <w:r w:rsidR="00E916E5" w:rsidRPr="00F62D27">
        <w:rPr>
          <w:b/>
          <w:bCs/>
        </w:rPr>
        <w:t>zavírali dveře, nenechávali je otevřené</w:t>
      </w:r>
      <w:r w:rsidR="00CB58D6">
        <w:rPr>
          <w:b/>
          <w:bCs/>
        </w:rPr>
        <w:t xml:space="preserve"> či dokonce </w:t>
      </w:r>
      <w:r w:rsidR="00E751C0">
        <w:rPr>
          <w:b/>
          <w:bCs/>
        </w:rPr>
        <w:t>používali</w:t>
      </w:r>
      <w:r w:rsidR="00E916E5" w:rsidRPr="00F62D27">
        <w:rPr>
          <w:b/>
          <w:bCs/>
        </w:rPr>
        <w:t xml:space="preserve"> zarážk</w:t>
      </w:r>
      <w:r w:rsidR="00E751C0">
        <w:rPr>
          <w:b/>
          <w:bCs/>
        </w:rPr>
        <w:t>y</w:t>
      </w:r>
      <w:r w:rsidR="00333455" w:rsidRPr="00F62D27">
        <w:rPr>
          <w:b/>
          <w:bCs/>
        </w:rPr>
        <w:t xml:space="preserve"> – jedná se o požární a kouřotěsné dveře, </w:t>
      </w:r>
      <w:r w:rsidR="000861C7" w:rsidRPr="00F62D27">
        <w:rPr>
          <w:b/>
          <w:bCs/>
        </w:rPr>
        <w:t xml:space="preserve">tedy požárně </w:t>
      </w:r>
      <w:r w:rsidR="00C4236E">
        <w:rPr>
          <w:b/>
          <w:bCs/>
        </w:rPr>
        <w:lastRenderedPageBreak/>
        <w:t>bezpečnostní zařízení</w:t>
      </w:r>
      <w:r w:rsidR="000861C7" w:rsidRPr="00F62D27">
        <w:rPr>
          <w:b/>
          <w:bCs/>
        </w:rPr>
        <w:t>, které v</w:t>
      </w:r>
      <w:r w:rsidR="00E751C0">
        <w:rPr>
          <w:b/>
          <w:bCs/>
        </w:rPr>
        <w:t> pří</w:t>
      </w:r>
      <w:r w:rsidR="000861C7" w:rsidRPr="00F62D27">
        <w:rPr>
          <w:b/>
          <w:bCs/>
        </w:rPr>
        <w:t>padě nepln</w:t>
      </w:r>
      <w:r w:rsidR="00E751C0">
        <w:rPr>
          <w:b/>
          <w:bCs/>
        </w:rPr>
        <w:t>ění</w:t>
      </w:r>
      <w:r w:rsidR="000861C7" w:rsidRPr="00F62D27">
        <w:rPr>
          <w:b/>
          <w:bCs/>
        </w:rPr>
        <w:t xml:space="preserve"> </w:t>
      </w:r>
      <w:r w:rsidR="000B6DB7">
        <w:rPr>
          <w:b/>
          <w:bCs/>
        </w:rPr>
        <w:t xml:space="preserve">své </w:t>
      </w:r>
      <w:r w:rsidR="000861C7" w:rsidRPr="00F62D27">
        <w:rPr>
          <w:b/>
          <w:bCs/>
        </w:rPr>
        <w:t>funkc</w:t>
      </w:r>
      <w:r w:rsidR="000B6DB7">
        <w:rPr>
          <w:b/>
          <w:bCs/>
        </w:rPr>
        <w:t>e</w:t>
      </w:r>
      <w:r w:rsidR="000861C7" w:rsidRPr="00F62D27">
        <w:rPr>
          <w:b/>
          <w:bCs/>
        </w:rPr>
        <w:t xml:space="preserve"> může ohrozit životy lidí.</w:t>
      </w:r>
      <w:r w:rsidR="000B6DB7">
        <w:rPr>
          <w:b/>
          <w:bCs/>
        </w:rPr>
        <w:t xml:space="preserve"> </w:t>
      </w:r>
      <w:r w:rsidR="00C75C2F">
        <w:rPr>
          <w:b/>
          <w:bCs/>
        </w:rPr>
        <w:t>Z</w:t>
      </w:r>
      <w:r w:rsidR="000B6DB7">
        <w:rPr>
          <w:b/>
          <w:bCs/>
        </w:rPr>
        <w:t>ejména</w:t>
      </w:r>
      <w:r w:rsidR="00C75C2F">
        <w:rPr>
          <w:b/>
          <w:bCs/>
        </w:rPr>
        <w:t xml:space="preserve"> zarážky jsou </w:t>
      </w:r>
      <w:r w:rsidR="000B6DB7">
        <w:rPr>
          <w:b/>
          <w:bCs/>
        </w:rPr>
        <w:t>důvodem oprav odštípaných kusů dveří.</w:t>
      </w:r>
    </w:p>
    <w:p w14:paraId="77C06F22" w14:textId="58A722F4" w:rsidR="00F62D27" w:rsidRDefault="000861C7" w:rsidP="005C794E">
      <w:pPr>
        <w:ind w:left="993"/>
      </w:pPr>
      <w:r>
        <w:t xml:space="preserve"> </w:t>
      </w:r>
    </w:p>
    <w:p w14:paraId="7A062C18" w14:textId="653E4F2C" w:rsidR="00034572" w:rsidRDefault="007A2AF5" w:rsidP="005C794E">
      <w:pPr>
        <w:ind w:left="993"/>
      </w:pPr>
      <w:r>
        <w:t xml:space="preserve">PBD eviduje, že na dlouhých chodbách </w:t>
      </w:r>
      <w:r w:rsidR="00334F76">
        <w:t xml:space="preserve">není příjemný vzduch, nicméně na vině jsou již dříve stavebním úřadem povolené </w:t>
      </w:r>
      <w:r w:rsidR="00BF5BD2">
        <w:t xml:space="preserve">a řádně zkolaudované </w:t>
      </w:r>
      <w:r w:rsidR="00034572">
        <w:t>přístavby</w:t>
      </w:r>
      <w:r w:rsidR="00C4236E">
        <w:t>, se kterými nelze nyní nic dělat</w:t>
      </w:r>
      <w:r w:rsidR="00334F76">
        <w:t>.</w:t>
      </w:r>
      <w:r w:rsidR="00681A6E">
        <w:t xml:space="preserve"> P</w:t>
      </w:r>
      <w:r w:rsidR="00034572">
        <w:t>řípad</w:t>
      </w:r>
      <w:r w:rsidR="00681A6E">
        <w:t>né</w:t>
      </w:r>
      <w:r w:rsidR="00034572">
        <w:t xml:space="preserve"> větrání chodby je </w:t>
      </w:r>
      <w:r w:rsidR="00681A6E">
        <w:t xml:space="preserve">možné pouze za přítomnosti </w:t>
      </w:r>
      <w:r w:rsidR="009A40F0">
        <w:t>člověka.</w:t>
      </w:r>
      <w:r w:rsidR="00034572">
        <w:t xml:space="preserve"> </w:t>
      </w:r>
    </w:p>
    <w:p w14:paraId="4A84E865" w14:textId="60BAD18E" w:rsidR="00100ED7" w:rsidRDefault="007A2AF5" w:rsidP="005C794E">
      <w:pPr>
        <w:ind w:left="993"/>
      </w:pPr>
      <w:r>
        <w:t xml:space="preserve"> </w:t>
      </w:r>
    </w:p>
    <w:p w14:paraId="735B7FEB" w14:textId="7CB34E78" w:rsidR="00F04D00" w:rsidRDefault="00100ED7" w:rsidP="005C794E">
      <w:pPr>
        <w:ind w:left="993"/>
        <w:rPr>
          <w:b/>
          <w:bCs/>
        </w:rPr>
      </w:pPr>
      <w:r w:rsidRPr="00E97CBA">
        <w:rPr>
          <w:b/>
          <w:bCs/>
        </w:rPr>
        <w:t xml:space="preserve">PBD dále důrazně žádá, </w:t>
      </w:r>
      <w:r w:rsidR="00E97CBA" w:rsidRPr="00E97CBA">
        <w:rPr>
          <w:b/>
          <w:bCs/>
        </w:rPr>
        <w:t>aby lidé ne</w:t>
      </w:r>
      <w:r w:rsidRPr="00E97CBA">
        <w:rPr>
          <w:b/>
          <w:bCs/>
        </w:rPr>
        <w:t>větra</w:t>
      </w:r>
      <w:r w:rsidR="00E97CBA" w:rsidRPr="00E97CBA">
        <w:rPr>
          <w:b/>
          <w:bCs/>
        </w:rPr>
        <w:t>li</w:t>
      </w:r>
      <w:r w:rsidRPr="00E97CBA">
        <w:rPr>
          <w:b/>
          <w:bCs/>
        </w:rPr>
        <w:t xml:space="preserve"> bytovou jednotku do společných prostor domu, tj. chodeb.</w:t>
      </w:r>
    </w:p>
    <w:p w14:paraId="067E3EBE" w14:textId="77777777" w:rsidR="00FE4C48" w:rsidRPr="00E97CBA" w:rsidRDefault="00FE4C48" w:rsidP="005C794E">
      <w:pPr>
        <w:ind w:left="993"/>
        <w:rPr>
          <w:b/>
          <w:bCs/>
        </w:rPr>
      </w:pPr>
    </w:p>
    <w:p w14:paraId="2545021E" w14:textId="77777777" w:rsidR="00E33A05" w:rsidRDefault="00E33A05" w:rsidP="00E33A05">
      <w:pPr>
        <w:ind w:left="993"/>
      </w:pPr>
    </w:p>
    <w:p w14:paraId="6497C507" w14:textId="375CC5A9" w:rsidR="008159E9" w:rsidRDefault="00E15394" w:rsidP="008159E9">
      <w:pPr>
        <w:pStyle w:val="Nadpis2"/>
        <w:numPr>
          <w:ilvl w:val="1"/>
          <w:numId w:val="11"/>
        </w:numPr>
      </w:pPr>
      <w:r>
        <w:t>Kolárna a kočárkárna</w:t>
      </w:r>
    </w:p>
    <w:p w14:paraId="5F806477" w14:textId="77777777" w:rsidR="006A7B25" w:rsidRPr="008C5E9A" w:rsidRDefault="006A7B25" w:rsidP="006A7B25">
      <w:pPr>
        <w:ind w:left="993"/>
      </w:pPr>
      <w:r w:rsidRPr="006A7B25">
        <w:t xml:space="preserve">PBD žádá obyvatele domu, kteří mají uložené věci v kočárkárně v suterénu domu, aby vyklidili nepotřebné uložené předměty z tohoto prostoru a tím uvolnili místo pro další rodiče, kteří si potřebuji do tohoto prostoru uložit dětské kočárky a ev. odrážedla, dětská kola a koloběžky. </w:t>
      </w:r>
    </w:p>
    <w:p w14:paraId="02ADE7CB" w14:textId="77777777" w:rsidR="00E117DC" w:rsidRDefault="00E117DC" w:rsidP="006A7B25">
      <w:pPr>
        <w:ind w:left="993"/>
      </w:pPr>
    </w:p>
    <w:p w14:paraId="10EFEC3C" w14:textId="7330F9C2" w:rsidR="00E15394" w:rsidRDefault="00E15394" w:rsidP="006A7B25">
      <w:pPr>
        <w:ind w:left="993"/>
      </w:pPr>
      <w:r>
        <w:t xml:space="preserve">PBD informuje, že </w:t>
      </w:r>
      <w:r w:rsidR="00C1500A">
        <w:t>zatím nejsou voln</w:t>
      </w:r>
      <w:r w:rsidR="005D013A">
        <w:t>á</w:t>
      </w:r>
      <w:r w:rsidR="00C1500A">
        <w:t xml:space="preserve"> místa v kolárně. Dle velikosti zájmu </w:t>
      </w:r>
      <w:r w:rsidR="006A7B25">
        <w:t xml:space="preserve">o uskladnění kol </w:t>
      </w:r>
      <w:r w:rsidR="00C1500A">
        <w:t>PBD zváží, zda</w:t>
      </w:r>
      <w:r w:rsidR="006A7B25">
        <w:t xml:space="preserve"> nezřídí další prostor, který by upravil na kolárnu.</w:t>
      </w:r>
      <w:r w:rsidR="00C1500A">
        <w:t xml:space="preserve"> </w:t>
      </w:r>
    </w:p>
    <w:p w14:paraId="1F945903" w14:textId="77777777" w:rsidR="006C491D" w:rsidRDefault="006C491D" w:rsidP="006A7B25">
      <w:pPr>
        <w:ind w:left="993"/>
      </w:pPr>
    </w:p>
    <w:p w14:paraId="19CB7A09" w14:textId="257305B1" w:rsidR="0089002F" w:rsidRDefault="0089002F" w:rsidP="0089002F">
      <w:pPr>
        <w:pStyle w:val="Nadpis2"/>
        <w:numPr>
          <w:ilvl w:val="1"/>
          <w:numId w:val="11"/>
        </w:numPr>
      </w:pPr>
      <w:r>
        <w:t>Kamerový systém</w:t>
      </w:r>
    </w:p>
    <w:p w14:paraId="6F3C5C0C" w14:textId="18DA3CAD" w:rsidR="0089002F" w:rsidRDefault="007449ED" w:rsidP="006F0112">
      <w:pPr>
        <w:ind w:left="993"/>
      </w:pPr>
      <w:r>
        <w:t>Jedna kamera z kamerového systému pracuje nestandardně</w:t>
      </w:r>
      <w:r w:rsidR="00086E41">
        <w:t xml:space="preserve">, bude zajištěna oprava či výměna za novou. </w:t>
      </w:r>
      <w:r w:rsidR="00D07D6D">
        <w:t>Správce kamerového systému informoval, že by bylo vhodné provést obnovu systému, který je za hranicí životnosti.</w:t>
      </w:r>
    </w:p>
    <w:p w14:paraId="1D9EFA1D" w14:textId="77777777" w:rsidR="006C491D" w:rsidRDefault="006C491D" w:rsidP="006F0112">
      <w:pPr>
        <w:ind w:left="993"/>
      </w:pPr>
    </w:p>
    <w:p w14:paraId="289E11B6" w14:textId="3ACCE846" w:rsidR="00A71AD7" w:rsidRDefault="006F0112" w:rsidP="006F0112">
      <w:pPr>
        <w:pStyle w:val="Nadpis2"/>
        <w:numPr>
          <w:ilvl w:val="1"/>
          <w:numId w:val="11"/>
        </w:numPr>
      </w:pPr>
      <w:r>
        <w:t>Rozvod TUV</w:t>
      </w:r>
      <w:r w:rsidR="00431C7C">
        <w:t xml:space="preserve"> ve výměníkové stanici </w:t>
      </w:r>
      <w:proofErr w:type="spellStart"/>
      <w:r w:rsidR="00431C7C">
        <w:t>PTas</w:t>
      </w:r>
      <w:proofErr w:type="spellEnd"/>
      <w:r>
        <w:t xml:space="preserve"> patřící BD a sousedním SVJ</w:t>
      </w:r>
    </w:p>
    <w:p w14:paraId="65EDAB67" w14:textId="46ADBA1A" w:rsidR="004F26AA" w:rsidRDefault="00E13673" w:rsidP="006F0112">
      <w:pPr>
        <w:ind w:left="993"/>
      </w:pPr>
      <w:r>
        <w:t>Ing. V</w:t>
      </w:r>
      <w:r w:rsidR="003A7484">
        <w:t>o</w:t>
      </w:r>
      <w:r>
        <w:t xml:space="preserve">zábal zjistil jaké části patří </w:t>
      </w:r>
      <w:proofErr w:type="spellStart"/>
      <w:r w:rsidR="00DC6CA1">
        <w:t>PTas</w:t>
      </w:r>
      <w:proofErr w:type="spellEnd"/>
      <w:r w:rsidR="00DC6CA1">
        <w:t xml:space="preserve"> a jaké </w:t>
      </w:r>
      <w:proofErr w:type="gramStart"/>
      <w:r w:rsidR="00DC6CA1">
        <w:t>SVJ</w:t>
      </w:r>
      <w:proofErr w:type="gramEnd"/>
      <w:r w:rsidR="00DC6CA1">
        <w:t xml:space="preserve"> resp. BD</w:t>
      </w:r>
      <w:r w:rsidR="001711DB">
        <w:t xml:space="preserve"> a ověřil, že </w:t>
      </w:r>
      <w:proofErr w:type="spellStart"/>
      <w:r w:rsidR="001711DB">
        <w:t>PTas</w:t>
      </w:r>
      <w:proofErr w:type="spellEnd"/>
      <w:r w:rsidR="001711DB">
        <w:t xml:space="preserve"> nedisponuje</w:t>
      </w:r>
      <w:r w:rsidR="00F47788">
        <w:t xml:space="preserve"> dokumentací, která zohledňuje skutečný stav. </w:t>
      </w:r>
    </w:p>
    <w:p w14:paraId="25957542" w14:textId="3C48871E" w:rsidR="008511A3" w:rsidRDefault="004F26AA" w:rsidP="004B37D3">
      <w:pPr>
        <w:ind w:left="993"/>
      </w:pPr>
      <w:r>
        <w:t>SVJ 553 necha</w:t>
      </w:r>
      <w:r w:rsidR="009E24FD">
        <w:t>l</w:t>
      </w:r>
      <w:r>
        <w:t>o zpracovat prv</w:t>
      </w:r>
      <w:r w:rsidR="009E24FD">
        <w:t>n</w:t>
      </w:r>
      <w:r>
        <w:t>í části projektu</w:t>
      </w:r>
      <w:r w:rsidR="009E24FD">
        <w:t xml:space="preserve"> a předložilo je k připomínkám. Dalším postup </w:t>
      </w:r>
      <w:r w:rsidR="004B37D3">
        <w:t>bude stanoven operativně.</w:t>
      </w:r>
    </w:p>
    <w:p w14:paraId="3E14842C" w14:textId="77777777" w:rsidR="009C7D5B" w:rsidRDefault="009C7D5B" w:rsidP="006F0112">
      <w:pPr>
        <w:ind w:left="993"/>
      </w:pPr>
    </w:p>
    <w:p w14:paraId="147A1426" w14:textId="411DEBA1" w:rsidR="009C7D5B" w:rsidRDefault="004445F7" w:rsidP="004445F7">
      <w:pPr>
        <w:pStyle w:val="Nadpis2"/>
        <w:numPr>
          <w:ilvl w:val="1"/>
          <w:numId w:val="11"/>
        </w:numPr>
      </w:pPr>
      <w:r>
        <w:t>Oprava střech v souvislosti s plísněmi.</w:t>
      </w:r>
    </w:p>
    <w:p w14:paraId="46A64591" w14:textId="7034173C" w:rsidR="004445F7" w:rsidRDefault="003170E3" w:rsidP="007C3C58">
      <w:pPr>
        <w:ind w:left="993"/>
      </w:pPr>
      <w:r>
        <w:t xml:space="preserve">Oprava střechy byla provedena stejně jako </w:t>
      </w:r>
      <w:r w:rsidR="0083285C">
        <w:t>doplnění větracích komínků. Nyní PBD bude sledovat vývoj plísní v bytech 138 a 137.</w:t>
      </w:r>
    </w:p>
    <w:p w14:paraId="20136111" w14:textId="77777777" w:rsidR="00802C2D" w:rsidRDefault="00802C2D" w:rsidP="007C3C58">
      <w:pPr>
        <w:ind w:left="993"/>
      </w:pPr>
    </w:p>
    <w:p w14:paraId="122B29D5" w14:textId="4028F795" w:rsidR="00802C2D" w:rsidRDefault="00802C2D" w:rsidP="00C90237">
      <w:pPr>
        <w:pStyle w:val="Nadpis2"/>
        <w:numPr>
          <w:ilvl w:val="1"/>
          <w:numId w:val="11"/>
        </w:numPr>
      </w:pPr>
      <w:r>
        <w:t>Optická síť</w:t>
      </w:r>
    </w:p>
    <w:p w14:paraId="565E1767" w14:textId="17B78EF9" w:rsidR="00E01EF1" w:rsidRDefault="00802C2D" w:rsidP="007C3C58">
      <w:pPr>
        <w:ind w:left="993"/>
      </w:pPr>
      <w:r>
        <w:t xml:space="preserve">PBD </w:t>
      </w:r>
      <w:r w:rsidR="00AA61B6">
        <w:t>uzavře</w:t>
      </w:r>
      <w:r w:rsidR="003A7484">
        <w:t>l</w:t>
      </w:r>
      <w:r w:rsidR="00AA61B6">
        <w:t>o smlouvu s </w:t>
      </w:r>
      <w:proofErr w:type="spellStart"/>
      <w:r w:rsidR="00AA61B6">
        <w:t>T-mobile</w:t>
      </w:r>
      <w:proofErr w:type="spellEnd"/>
      <w:r w:rsidR="00AA61B6">
        <w:t xml:space="preserve"> na zavedení </w:t>
      </w:r>
      <w:r w:rsidR="00252B5D">
        <w:t xml:space="preserve">optického </w:t>
      </w:r>
      <w:r w:rsidR="00AA61B6">
        <w:t>internetu</w:t>
      </w:r>
      <w:r w:rsidR="00D4676F">
        <w:t xml:space="preserve">. </w:t>
      </w:r>
      <w:r w:rsidR="00C93E61">
        <w:t xml:space="preserve">Připojení bude provedeno během </w:t>
      </w:r>
      <w:r w:rsidR="00BA003F">
        <w:t xml:space="preserve">prvního kvartálu roku 2026. </w:t>
      </w:r>
    </w:p>
    <w:p w14:paraId="24B370A5" w14:textId="77777777" w:rsidR="00775F80" w:rsidRDefault="00775F80" w:rsidP="00446EE4">
      <w:pPr>
        <w:ind w:left="993"/>
      </w:pPr>
    </w:p>
    <w:p w14:paraId="7428DCC8" w14:textId="4E0EB877" w:rsidR="0019262E" w:rsidRDefault="00E97CBA" w:rsidP="00F060D9">
      <w:pPr>
        <w:pStyle w:val="Nadpis2"/>
        <w:numPr>
          <w:ilvl w:val="1"/>
          <w:numId w:val="11"/>
        </w:numPr>
      </w:pPr>
      <w:r>
        <w:t xml:space="preserve">Opakující se </w:t>
      </w:r>
      <w:r w:rsidR="00843F90">
        <w:t>body</w:t>
      </w:r>
    </w:p>
    <w:p w14:paraId="1B295072" w14:textId="77777777" w:rsidR="00BA6129" w:rsidRPr="0088391C" w:rsidRDefault="00576539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</w:rPr>
        <w:t>a) Požární nástupní plocha</w:t>
      </w:r>
    </w:p>
    <w:p w14:paraId="4ED6E02B" w14:textId="62BCD5A5" w:rsidR="00BA6129" w:rsidRPr="008C5E9A" w:rsidRDefault="00843F90" w:rsidP="00D76B44">
      <w:pPr>
        <w:ind w:left="993"/>
      </w:pPr>
      <w:r w:rsidRPr="00D76B44">
        <w:t>PBD žádá, aby lidé (</w:t>
      </w:r>
      <w:r w:rsidR="00D7167D" w:rsidRPr="00D76B44">
        <w:t>členové</w:t>
      </w:r>
      <w:r w:rsidR="007D57A3" w:rsidRPr="00D76B44">
        <w:t xml:space="preserve"> a jejich </w:t>
      </w:r>
      <w:r w:rsidR="00D7167D" w:rsidRPr="00D76B44">
        <w:t>podnájemníci či návštěvy) neparkovali před domem,</w:t>
      </w:r>
      <w:r w:rsidR="007D57A3" w:rsidRPr="00D76B44">
        <w:t xml:space="preserve"> jedná se o nástupní požární plochu. </w:t>
      </w:r>
      <w:r w:rsidR="00C52B8E" w:rsidRPr="00D76B44">
        <w:t xml:space="preserve">Parkování je </w:t>
      </w:r>
      <w:r w:rsidR="004A0285" w:rsidRPr="00D76B44">
        <w:t xml:space="preserve">tolerované </w:t>
      </w:r>
      <w:r w:rsidR="00C52B8E" w:rsidRPr="00D76B44">
        <w:t>pouze mimo tyto plochy po dobu nezbytně</w:t>
      </w:r>
      <w:r w:rsidR="000055E2" w:rsidRPr="00D76B44">
        <w:t xml:space="preserve"> nutnou k nástupu a výstupu zdravotně indisponovaných </w:t>
      </w:r>
      <w:r w:rsidR="004A0285" w:rsidRPr="00D76B44">
        <w:t xml:space="preserve">nebo </w:t>
      </w:r>
      <w:r w:rsidR="000055E2" w:rsidRPr="00D76B44">
        <w:t xml:space="preserve">k naložení/vyložení </w:t>
      </w:r>
      <w:r w:rsidR="004A0285" w:rsidRPr="00D76B44">
        <w:t xml:space="preserve">nákladu a s tím, že </w:t>
      </w:r>
      <w:r w:rsidR="00D76B44" w:rsidRPr="00D76B44">
        <w:t>v případě potřeby bude vůz neprodleně přeparkován.</w:t>
      </w:r>
    </w:p>
    <w:p w14:paraId="78BA5B24" w14:textId="5CBF96E0" w:rsidR="00BA6129" w:rsidRPr="0088391C" w:rsidRDefault="00D76B44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  <w:color w:val="000000"/>
          <w:shd w:val="clear" w:color="auto" w:fill="FFFFFF"/>
        </w:rPr>
        <w:t>b</w:t>
      </w:r>
      <w:r w:rsidR="00576539" w:rsidRPr="0088391C">
        <w:rPr>
          <w:i/>
          <w:iCs/>
        </w:rPr>
        <w:t>) Kontejnery na směsný odpad a kontejnerové stání</w:t>
      </w:r>
    </w:p>
    <w:p w14:paraId="6E33DFE1" w14:textId="74139BAC" w:rsidR="00BA6129" w:rsidRDefault="007E3560" w:rsidP="00B51A5E">
      <w:pPr>
        <w:ind w:left="993"/>
      </w:pPr>
      <w:r w:rsidRPr="007E3560">
        <w:t>PBD a</w:t>
      </w:r>
      <w:r w:rsidR="00576539" w:rsidRPr="007E3560">
        <w:t xml:space="preserve">pelujeme na členy i podnájemníky, aby k vynášení směsného domovního odpadu používali </w:t>
      </w:r>
      <w:r>
        <w:t xml:space="preserve">výhradně </w:t>
      </w:r>
      <w:r w:rsidR="00576539" w:rsidRPr="007E3560">
        <w:t>uzamykatelné (černé) popelnice</w:t>
      </w:r>
      <w:r w:rsidR="00B51A5E">
        <w:t>.</w:t>
      </w:r>
      <w:r w:rsidR="00691333">
        <w:t xml:space="preserve"> </w:t>
      </w:r>
      <w:r w:rsidR="00A00B87">
        <w:t>Je zakázáno odkládat odpad k sousedním popelnicím, zejména starý nábytek, elektroniku, atd…</w:t>
      </w:r>
      <w:r w:rsidR="00942799">
        <w:t xml:space="preserve"> Ta patří do </w:t>
      </w:r>
      <w:r w:rsidR="00C75C2F">
        <w:lastRenderedPageBreak/>
        <w:t xml:space="preserve">velkoobjemových </w:t>
      </w:r>
      <w:r w:rsidR="00942799">
        <w:t>kontejnerů, které pravidelně přistavuje městská část.</w:t>
      </w:r>
    </w:p>
    <w:p w14:paraId="18D1E997" w14:textId="0FFFEE61" w:rsidR="008F56D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c</w:t>
      </w:r>
      <w:r w:rsidR="00D62139" w:rsidRPr="0088391C">
        <w:rPr>
          <w:i/>
          <w:iCs/>
        </w:rPr>
        <w:t xml:space="preserve">) </w:t>
      </w:r>
      <w:r w:rsidR="00E1704A" w:rsidRPr="0088391C">
        <w:rPr>
          <w:i/>
          <w:iCs/>
        </w:rPr>
        <w:t xml:space="preserve"> </w:t>
      </w:r>
      <w:r w:rsidR="00D62139" w:rsidRPr="0088391C">
        <w:rPr>
          <w:i/>
          <w:iCs/>
        </w:rPr>
        <w:t>Odložené předměty ve společných částech domu</w:t>
      </w:r>
    </w:p>
    <w:p w14:paraId="2CA68F16" w14:textId="462BF528" w:rsidR="00D62139" w:rsidRDefault="00D62139" w:rsidP="008F56DC">
      <w:pPr>
        <w:ind w:left="993"/>
      </w:pPr>
      <w:r w:rsidRPr="008C5E9A">
        <w:t xml:space="preserve">PBD </w:t>
      </w:r>
      <w:r>
        <w:t>apeluje</w:t>
      </w:r>
      <w:r w:rsidRPr="008F56DC">
        <w:t xml:space="preserve"> </w:t>
      </w:r>
      <w:r w:rsidRPr="007E3560">
        <w:t>na členy i podnájemníky</w:t>
      </w:r>
      <w:r>
        <w:t>, aby ne</w:t>
      </w:r>
      <w:r w:rsidRPr="008C5E9A">
        <w:t>odklád</w:t>
      </w:r>
      <w:r>
        <w:t>ali</w:t>
      </w:r>
      <w:r w:rsidRPr="008C5E9A">
        <w:t xml:space="preserve"> předmět</w:t>
      </w:r>
      <w:r>
        <w:t>y</w:t>
      </w:r>
      <w:r w:rsidRPr="008C5E9A">
        <w:t xml:space="preserve"> </w:t>
      </w:r>
      <w:r>
        <w:t xml:space="preserve">ve </w:t>
      </w:r>
      <w:r w:rsidRPr="008C5E9A">
        <w:t>společn</w:t>
      </w:r>
      <w:r>
        <w:t>ých</w:t>
      </w:r>
      <w:r w:rsidR="00AB1240">
        <w:t xml:space="preserve"> částech domu</w:t>
      </w:r>
      <w:r w:rsidRPr="008C5E9A">
        <w:t xml:space="preserve"> </w:t>
      </w:r>
      <w:r w:rsidR="00AB1240">
        <w:t>(</w:t>
      </w:r>
      <w:r w:rsidRPr="008C5E9A">
        <w:t>pytle s odpadky, kočárky, boty, dětské koloběžky a další předměty</w:t>
      </w:r>
      <w:r w:rsidR="00426F7F">
        <w:t>) zejména z</w:t>
      </w:r>
      <w:r w:rsidR="00F060D9">
        <w:t xml:space="preserve"> hygienických a </w:t>
      </w:r>
      <w:r w:rsidR="00426F7F">
        <w:t>požá</w:t>
      </w:r>
      <w:r w:rsidR="00F060D9">
        <w:t>rních důvodů.</w:t>
      </w:r>
    </w:p>
    <w:p w14:paraId="03D7A138" w14:textId="149F9C84" w:rsidR="0088391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d</w:t>
      </w:r>
      <w:r w:rsidR="0088391C" w:rsidRPr="0088391C">
        <w:rPr>
          <w:i/>
          <w:iCs/>
        </w:rPr>
        <w:t>) Informace od PBD</w:t>
      </w:r>
    </w:p>
    <w:p w14:paraId="725B53EE" w14:textId="12952925" w:rsidR="0088391C" w:rsidRDefault="0088391C" w:rsidP="0088391C">
      <w:pPr>
        <w:ind w:left="993"/>
      </w:pPr>
      <w:r w:rsidRPr="008C5E9A">
        <w:t>PBD žádá, aby členové i podnájemníci věnovali pozornost informacím na nástěnkách v přízemí a reagovali na výzvy tam uveřejněné.</w:t>
      </w:r>
      <w:r>
        <w:t xml:space="preserve"> </w:t>
      </w:r>
      <w:r w:rsidRPr="008C5E9A">
        <w:t>Zároveň PBD žádá členy i podnájemníky, aby záležitosti, které potřebují vyřídit s PBD, řešili primárně v době jednání PBD.</w:t>
      </w:r>
      <w:r w:rsidR="005A0736">
        <w:t xml:space="preserve"> Termíny jednání jsou uveřejněny na nástěnce a na </w:t>
      </w:r>
      <w:hyperlink r:id="rId11" w:history="1">
        <w:r w:rsidR="005A0736" w:rsidRPr="00992F38">
          <w:rPr>
            <w:rStyle w:val="Hypertextovodkaz"/>
          </w:rPr>
          <w:t>www.plickova552.cz</w:t>
        </w:r>
      </w:hyperlink>
      <w:r w:rsidR="005A0736">
        <w:t>.</w:t>
      </w:r>
    </w:p>
    <w:p w14:paraId="7B1A4213" w14:textId="77777777" w:rsidR="00E525D9" w:rsidRPr="008C5E9A" w:rsidRDefault="00E525D9" w:rsidP="006F2D0E"/>
    <w:p w14:paraId="70278B28" w14:textId="3A28AF33" w:rsidR="00E1704A" w:rsidRDefault="00E1704A" w:rsidP="00E1704A">
      <w:pPr>
        <w:pStyle w:val="Nadpis1"/>
      </w:pPr>
      <w:r w:rsidRPr="008C5E9A">
        <w:t>Provoz domu – správní část</w:t>
      </w:r>
    </w:p>
    <w:p w14:paraId="4137CDFA" w14:textId="77777777" w:rsidR="00BA6129" w:rsidRPr="008C5E9A" w:rsidRDefault="00BA6129" w:rsidP="006F2D0E"/>
    <w:p w14:paraId="6CA131C8" w14:textId="77777777" w:rsidR="00E1704A" w:rsidRDefault="00E1704A" w:rsidP="00E1704A">
      <w:pPr>
        <w:pStyle w:val="Nadpis2"/>
        <w:numPr>
          <w:ilvl w:val="1"/>
          <w:numId w:val="11"/>
        </w:numPr>
      </w:pPr>
      <w:r>
        <w:t>N</w:t>
      </w:r>
      <w:r w:rsidRPr="008C5E9A">
        <w:t>ebytový prostor Kadeřnictví</w:t>
      </w:r>
    </w:p>
    <w:p w14:paraId="7E493F97" w14:textId="05A4D88B" w:rsidR="005D20EB" w:rsidRDefault="0037175C" w:rsidP="00E1704A">
      <w:pPr>
        <w:ind w:left="993"/>
      </w:pPr>
      <w:r>
        <w:t xml:space="preserve">Nová podnájemkyně </w:t>
      </w:r>
      <w:r w:rsidR="004A7023">
        <w:t xml:space="preserve">požádala o stavební úpravy, </w:t>
      </w:r>
      <w:r w:rsidR="00A501CB">
        <w:t xml:space="preserve">PBD vyhovělo. </w:t>
      </w:r>
      <w:r w:rsidR="00DA09EB">
        <w:t>Provoz kadeřnictví se předpokládá od února.</w:t>
      </w:r>
    </w:p>
    <w:p w14:paraId="3D2E3866" w14:textId="77777777" w:rsidR="008752F9" w:rsidRDefault="008752F9" w:rsidP="00E1704A">
      <w:pPr>
        <w:ind w:left="993"/>
      </w:pPr>
    </w:p>
    <w:p w14:paraId="0C6ADC13" w14:textId="429E569E" w:rsidR="00BA6129" w:rsidRPr="008C5E9A" w:rsidRDefault="00576539" w:rsidP="00F060D9">
      <w:pPr>
        <w:pStyle w:val="Nadpis2"/>
        <w:numPr>
          <w:ilvl w:val="1"/>
          <w:numId w:val="11"/>
        </w:numPr>
      </w:pPr>
      <w:r w:rsidRPr="008C5E9A">
        <w:t>Pronájem místnosti v suterénu</w:t>
      </w:r>
    </w:p>
    <w:p w14:paraId="7A897680" w14:textId="16FAC2A1" w:rsidR="00BA6129" w:rsidRDefault="00F060D9" w:rsidP="00171C47">
      <w:pPr>
        <w:ind w:left="993"/>
      </w:pPr>
      <w:r>
        <w:t xml:space="preserve">PBD informuje, že </w:t>
      </w:r>
      <w:r w:rsidR="00576539" w:rsidRPr="008C5E9A">
        <w:t>místnost v</w:t>
      </w:r>
      <w:r w:rsidR="008752F9">
        <w:t> </w:t>
      </w:r>
      <w:r w:rsidR="00576539" w:rsidRPr="008C5E9A">
        <w:t>suterénu</w:t>
      </w:r>
      <w:r w:rsidR="008752F9">
        <w:t xml:space="preserve"> </w:t>
      </w:r>
      <w:r w:rsidR="007B03CE">
        <w:t xml:space="preserve">je k dispozici k podnájmu. </w:t>
      </w:r>
    </w:p>
    <w:p w14:paraId="038401BA" w14:textId="77777777" w:rsidR="003B5DF3" w:rsidRDefault="003B5DF3" w:rsidP="00171C47">
      <w:pPr>
        <w:ind w:left="993"/>
      </w:pPr>
    </w:p>
    <w:p w14:paraId="2B0B249B" w14:textId="4E769431" w:rsidR="00C77A8E" w:rsidRDefault="00C77A8E" w:rsidP="003B5DF3">
      <w:pPr>
        <w:pStyle w:val="Nadpis2"/>
        <w:numPr>
          <w:ilvl w:val="1"/>
          <w:numId w:val="11"/>
        </w:numPr>
      </w:pPr>
      <w:r>
        <w:t>Pronájmy</w:t>
      </w:r>
      <w:r w:rsidR="003B5DF3">
        <w:t xml:space="preserve"> bytových jednotek</w:t>
      </w:r>
    </w:p>
    <w:p w14:paraId="3A05F225" w14:textId="371B898F" w:rsidR="003B5DF3" w:rsidRDefault="003B5DF3" w:rsidP="00171C47">
      <w:pPr>
        <w:ind w:left="993"/>
      </w:pPr>
      <w:r>
        <w:t xml:space="preserve">PBD </w:t>
      </w:r>
      <w:r w:rsidR="00CC7624">
        <w:t>připomín</w:t>
      </w:r>
      <w:r w:rsidR="005E6605">
        <w:t>alo v</w:t>
      </w:r>
      <w:r w:rsidR="007E6FC1">
        <w:t> listopadovém zápise</w:t>
      </w:r>
      <w:r w:rsidR="005E6605">
        <w:t xml:space="preserve">, </w:t>
      </w:r>
      <w:r w:rsidR="00CC7624">
        <w:t>že v souladu se směrnicí o pronajímání bytových jednotek je třeba zažádat o souhlas</w:t>
      </w:r>
      <w:r w:rsidR="006605B4">
        <w:t xml:space="preserve"> </w:t>
      </w:r>
      <w:r w:rsidR="006605B4" w:rsidRPr="000A47A1">
        <w:rPr>
          <w:b/>
          <w:bCs/>
        </w:rPr>
        <w:t>nejpozději 45 dní</w:t>
      </w:r>
      <w:r w:rsidR="006605B4">
        <w:t xml:space="preserve"> před </w:t>
      </w:r>
      <w:r w:rsidR="000A47A1">
        <w:t>koncem platnosti předchozího souhlasu!</w:t>
      </w:r>
      <w:r w:rsidR="00300B5A">
        <w:t xml:space="preserve"> PBD vzalo v potaz všechny žádosti, které obdrželo do 1.12. do 18:00 ( před začátkem </w:t>
      </w:r>
      <w:r w:rsidR="0081315E">
        <w:t>dnešního jednání). U ostatních členů, kteří žáda</w:t>
      </w:r>
      <w:r w:rsidR="007E6FC1">
        <w:t xml:space="preserve">li nebo mají požádat, avšak tak neučinili včas PBD vystavilo </w:t>
      </w:r>
      <w:r w:rsidR="00283E40">
        <w:t>předpis k úhradě postihu</w:t>
      </w:r>
      <w:r w:rsidR="00721FF5">
        <w:t xml:space="preserve"> ve výši 2000Kč/ člena</w:t>
      </w:r>
      <w:r w:rsidR="00B424D4">
        <w:t xml:space="preserve"> v souladu se směrnicí. </w:t>
      </w:r>
    </w:p>
    <w:p w14:paraId="21A493DC" w14:textId="18A1B91D" w:rsidR="00CC7624" w:rsidRDefault="00CC7624" w:rsidP="00171C47">
      <w:pPr>
        <w:ind w:left="993"/>
      </w:pPr>
      <w:r>
        <w:t xml:space="preserve">PBD </w:t>
      </w:r>
      <w:r w:rsidR="00622580">
        <w:t xml:space="preserve">odsouhlasilo dle předložených žádostí </w:t>
      </w:r>
      <w:r w:rsidR="00347B4C">
        <w:t>pronájem pro tyto bytové jednotky</w:t>
      </w:r>
      <w:r>
        <w:t>:</w:t>
      </w:r>
    </w:p>
    <w:p w14:paraId="35481A7D" w14:textId="77777777" w:rsidR="00C75C2F" w:rsidRDefault="00C75C2F" w:rsidP="00171C47">
      <w:pPr>
        <w:ind w:left="993"/>
      </w:pPr>
    </w:p>
    <w:p w14:paraId="2C8F2E03" w14:textId="77777777" w:rsidR="001B2539" w:rsidRDefault="001B2539" w:rsidP="001B2539">
      <w:pPr>
        <w:widowControl/>
        <w:suppressAutoHyphens w:val="0"/>
        <w:ind w:left="0"/>
        <w:jc w:val="right"/>
        <w:sectPr w:rsidR="001B2539" w:rsidSect="00373FC2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8" w:right="1467" w:bottom="1440" w:left="993" w:header="0" w:footer="0" w:gutter="0"/>
          <w:cols w:space="708"/>
          <w:formProt w:val="0"/>
          <w:docGrid w:linePitch="100" w:charSpace="16384"/>
        </w:sectPr>
      </w:pPr>
    </w:p>
    <w:tbl>
      <w:tblPr>
        <w:tblW w:w="3544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</w:tblGrid>
      <w:tr w:rsidR="001B2539" w:rsidRPr="00915ED8" w14:paraId="03C4526F" w14:textId="77777777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FBCF30" w14:textId="6B10C60E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b/>
                <w:bCs/>
                <w:sz w:val="20"/>
                <w:szCs w:val="22"/>
              </w:rPr>
              <w:t>Bytové jednotka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81E6E" w14:textId="7D8B015E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915ED8">
              <w:rPr>
                <w:b/>
                <w:bCs/>
                <w:sz w:val="20"/>
                <w:szCs w:val="22"/>
              </w:rPr>
              <w:t>Počet osob</w:t>
            </w:r>
          </w:p>
        </w:tc>
      </w:tr>
      <w:tr w:rsidR="001B2539" w:rsidRPr="001B2539" w14:paraId="499E6D9F" w14:textId="77A17BCD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172F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6462" w14:textId="14629488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7DA5AEC6" w14:textId="193206C2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36DD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FE4B" w14:textId="24E8E86E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170B221B" w14:textId="5224DB59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0BF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FBDF8" w14:textId="16299CF1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1AE5F11E" w14:textId="270B1409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CCF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535D" w14:textId="557684A1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</w:tr>
      <w:tr w:rsidR="001B2539" w:rsidRPr="001B2539" w14:paraId="2DE47B8F" w14:textId="155EDE4D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BD0E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2EF6F" w14:textId="3ECB0A1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05715932" w14:textId="44EE6508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CA4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6BEE9" w14:textId="0E4EDE3D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</w:tr>
      <w:tr w:rsidR="001B2539" w:rsidRPr="001B2539" w14:paraId="4DD98337" w14:textId="485B387E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8FEE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322D2" w14:textId="02B08163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4</w:t>
            </w:r>
          </w:p>
        </w:tc>
      </w:tr>
      <w:tr w:rsidR="001B2539" w:rsidRPr="001B2539" w14:paraId="03D5D5F3" w14:textId="0A4CBEB4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C8BA215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3D3CAEAC" w14:textId="4860616C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4</w:t>
            </w:r>
          </w:p>
        </w:tc>
      </w:tr>
      <w:tr w:rsidR="001B2539" w:rsidRPr="001B2539" w14:paraId="13E4733C" w14:textId="10629E96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8858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8B47" w14:textId="34863764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3FE29753" w14:textId="2CAF87ED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816A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4D5C" w14:textId="1C07C8ED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</w:tr>
      <w:tr w:rsidR="001B2539" w:rsidRPr="001B2539" w14:paraId="4EEF7DB4" w14:textId="113D7DAC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07E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AF2D7" w14:textId="71B3FE84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</w:tr>
      <w:tr w:rsidR="001B2539" w:rsidRPr="001B2539" w14:paraId="70B55822" w14:textId="26AE0522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D03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C18A" w14:textId="213806AA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2831AE40" w14:textId="3CA66F19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0DB4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0DE95" w14:textId="7D647335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4</w:t>
            </w:r>
          </w:p>
        </w:tc>
      </w:tr>
      <w:tr w:rsidR="001B2539" w:rsidRPr="001B2539" w14:paraId="512AE06E" w14:textId="7EF6731D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8A78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1EB0" w14:textId="11A4B516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519DC998" w14:textId="5A318958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6B2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CC09" w14:textId="76C3D824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4</w:t>
            </w:r>
          </w:p>
        </w:tc>
      </w:tr>
      <w:tr w:rsidR="00A16267" w:rsidRPr="001B2539" w14:paraId="475556C4" w14:textId="77777777" w:rsidTr="00915ED8">
        <w:trPr>
          <w:trHeight w:val="8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7AC47A" w14:textId="77777777" w:rsidR="00A16267" w:rsidRPr="00915ED8" w:rsidRDefault="00A16267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4D054E4" w14:textId="77777777" w:rsidR="00A16267" w:rsidRPr="00915ED8" w:rsidRDefault="00A16267" w:rsidP="001B2539">
            <w:pPr>
              <w:widowControl/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E32E3B" w:rsidRPr="00915ED8" w14:paraId="407D0E7D" w14:textId="77777777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4BE03D" w14:textId="6027A093" w:rsidR="00E32E3B" w:rsidRPr="00915ED8" w:rsidRDefault="00E32E3B" w:rsidP="00E32E3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b/>
                <w:bCs/>
                <w:sz w:val="20"/>
                <w:szCs w:val="22"/>
              </w:rPr>
              <w:t>Bytové jednotka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66352" w14:textId="6B480BCE" w:rsidR="00E32E3B" w:rsidRPr="00915ED8" w:rsidRDefault="00E32E3B" w:rsidP="00E32E3B">
            <w:pPr>
              <w:widowControl/>
              <w:suppressAutoHyphens w:val="0"/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915ED8">
              <w:rPr>
                <w:b/>
                <w:bCs/>
                <w:sz w:val="20"/>
                <w:szCs w:val="22"/>
              </w:rPr>
              <w:t>Počet osob</w:t>
            </w:r>
          </w:p>
        </w:tc>
      </w:tr>
      <w:tr w:rsidR="001B2539" w:rsidRPr="001B2539" w14:paraId="487972C7" w14:textId="357E6624" w:rsidTr="00915ED8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2D4B9AAC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4D214E0A" w14:textId="5247E466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6F709312" w14:textId="7715073A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76352244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7CC34629" w14:textId="2B11F8B2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0AD1FB31" w14:textId="6468BD7E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4CC709DB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213A74A6" w14:textId="6B7E7DC2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34DB2B37" w14:textId="261DE60F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349E381B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640FA6D6" w14:textId="6EAB650C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</w:tr>
      <w:tr w:rsidR="001B2539" w:rsidRPr="001B2539" w14:paraId="77ABC11B" w14:textId="4B616ED4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5715BACA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73E59BE5" w14:textId="40507B04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36507899" w14:textId="207AAEF1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131C0DF7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1D96072E" w14:textId="6A8C1374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5D2D1B3D" w14:textId="44F67724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482F6471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3E458B27" w14:textId="1AD3428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54A3764B" w14:textId="4C0943D3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267AEB59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1A7BE36D" w14:textId="35ABF269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35761EB9" w14:textId="6ED80EFF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1DFE0798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71C42EB7" w14:textId="207F76EB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4</w:t>
            </w:r>
          </w:p>
        </w:tc>
      </w:tr>
      <w:tr w:rsidR="001B2539" w:rsidRPr="001B2539" w14:paraId="0B5F971E" w14:textId="14B30C0D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14:paraId="0F856425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vAlign w:val="bottom"/>
          </w:tcPr>
          <w:p w14:paraId="33E212FC" w14:textId="5501E7DE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27129044" w14:textId="021E4C06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6D350BCC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5F5728FE" w14:textId="452908F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</w:tr>
      <w:tr w:rsidR="001B2539" w:rsidRPr="001B2539" w14:paraId="2B89CA17" w14:textId="44560DE9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0E353DA0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346083EE" w14:textId="5249B2FD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  <w:tr w:rsidR="001B2539" w:rsidRPr="001B2539" w14:paraId="7774AA0B" w14:textId="16EF808A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601A9937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109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7D22DE88" w14:textId="706463C8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5E87F9E0" w14:textId="447B8B34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51AC6ABF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52982ED1" w14:textId="5654E19F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</w:tr>
      <w:tr w:rsidR="001B2539" w:rsidRPr="001B2539" w14:paraId="44652D62" w14:textId="6E4F6442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2189F412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76C639F9" w14:textId="1160753E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</w:tr>
      <w:tr w:rsidR="001B2539" w:rsidRPr="001B2539" w14:paraId="005D9A69" w14:textId="374B1321" w:rsidTr="00915ED8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788AD014" w14:textId="77777777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133</w:t>
            </w:r>
          </w:p>
        </w:tc>
        <w:tc>
          <w:tcPr>
            <w:tcW w:w="127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</w:tcPr>
          <w:p w14:paraId="56299933" w14:textId="3C7E9541" w:rsidR="001B2539" w:rsidRPr="00915ED8" w:rsidRDefault="001B2539" w:rsidP="001B2539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15ED8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</w:tr>
    </w:tbl>
    <w:p w14:paraId="0BE4E795" w14:textId="77777777" w:rsidR="001B2539" w:rsidRDefault="001B2539" w:rsidP="00171C47">
      <w:pPr>
        <w:ind w:left="993"/>
        <w:sectPr w:rsidR="001B2539" w:rsidSect="001B2539">
          <w:type w:val="continuous"/>
          <w:pgSz w:w="12240" w:h="15840"/>
          <w:pgMar w:top="1418" w:right="1467" w:bottom="1440" w:left="993" w:header="0" w:footer="0" w:gutter="0"/>
          <w:cols w:num="2" w:space="708"/>
          <w:formProt w:val="0"/>
          <w:docGrid w:linePitch="100" w:charSpace="16384"/>
        </w:sectPr>
      </w:pPr>
    </w:p>
    <w:p w14:paraId="105C1729" w14:textId="77777777" w:rsidR="00A42DC7" w:rsidRDefault="00A42DC7" w:rsidP="00171C47">
      <w:pPr>
        <w:ind w:left="993"/>
      </w:pPr>
    </w:p>
    <w:p w14:paraId="1ED098A0" w14:textId="18EDE461" w:rsidR="007C3C58" w:rsidRDefault="007C3C58" w:rsidP="006D363F">
      <w:pPr>
        <w:pStyle w:val="Nadpis2"/>
        <w:numPr>
          <w:ilvl w:val="1"/>
          <w:numId w:val="11"/>
        </w:numPr>
      </w:pPr>
      <w:r>
        <w:t>Pojistné smlouvy</w:t>
      </w:r>
    </w:p>
    <w:p w14:paraId="52A604E6" w14:textId="130503B8" w:rsidR="007C3C58" w:rsidRDefault="007C3C58" w:rsidP="00DD103F">
      <w:pPr>
        <w:ind w:left="993"/>
      </w:pPr>
      <w:r>
        <w:t xml:space="preserve">PBD </w:t>
      </w:r>
      <w:r w:rsidR="00941632">
        <w:t>vypovědělo stávající po</w:t>
      </w:r>
      <w:r w:rsidR="00BE6F63">
        <w:t>jistnou smlouvu na nemovitost</w:t>
      </w:r>
      <w:r w:rsidR="00301A56">
        <w:t xml:space="preserve">. PBD provádí nyní průzkum trhu, </w:t>
      </w:r>
      <w:r w:rsidR="00301A56">
        <w:lastRenderedPageBreak/>
        <w:t>aby zajistilo pro BD nej</w:t>
      </w:r>
      <w:r w:rsidR="001620FF">
        <w:t>výhodnější podmínky.</w:t>
      </w:r>
    </w:p>
    <w:p w14:paraId="09384B92" w14:textId="77777777" w:rsidR="00DD103F" w:rsidRPr="007C3C58" w:rsidRDefault="00DD103F" w:rsidP="00DD103F">
      <w:pPr>
        <w:ind w:left="993"/>
      </w:pPr>
    </w:p>
    <w:p w14:paraId="0CBCB2E6" w14:textId="41817775" w:rsidR="006D363F" w:rsidRDefault="00601A53" w:rsidP="006D363F">
      <w:pPr>
        <w:pStyle w:val="Nadpis2"/>
        <w:numPr>
          <w:ilvl w:val="1"/>
          <w:numId w:val="11"/>
        </w:numPr>
      </w:pPr>
      <w:r>
        <w:t>P</w:t>
      </w:r>
      <w:r w:rsidR="006D363F">
        <w:t>orušování stanov</w:t>
      </w:r>
    </w:p>
    <w:p w14:paraId="5F69138D" w14:textId="3E5A42B6" w:rsidR="00601A53" w:rsidRDefault="00B84FDE" w:rsidP="00B84FDE">
      <w:pPr>
        <w:ind w:left="993"/>
      </w:pPr>
      <w:r>
        <w:t>Byt.</w:t>
      </w:r>
      <w:r w:rsidR="00601A53">
        <w:t xml:space="preserve"> j.</w:t>
      </w:r>
      <w:r w:rsidR="0063351E">
        <w:t xml:space="preserve"> </w:t>
      </w:r>
      <w:r w:rsidR="00601A53">
        <w:t>č</w:t>
      </w:r>
      <w:r w:rsidR="0063351E">
        <w:t>.</w:t>
      </w:r>
      <w:r w:rsidR="00601A53">
        <w:t xml:space="preserve"> 14</w:t>
      </w:r>
    </w:p>
    <w:p w14:paraId="49566403" w14:textId="2D77D73C" w:rsidR="006D363F" w:rsidRDefault="006D363F" w:rsidP="00B84FDE">
      <w:pPr>
        <w:ind w:left="993"/>
      </w:pPr>
      <w:r>
        <w:t xml:space="preserve">PBD </w:t>
      </w:r>
      <w:r w:rsidR="006F4C79">
        <w:t xml:space="preserve">eviduje opakované porušování stanov – placení úhrad spojených s užíváním bytu a pronájmu bytové jednotky. Jedná se o člena, který </w:t>
      </w:r>
      <w:r w:rsidR="0013451B">
        <w:t>má tr</w:t>
      </w:r>
      <w:r w:rsidR="00B84FDE">
        <w:t>v</w:t>
      </w:r>
      <w:r w:rsidR="0013451B">
        <w:t xml:space="preserve">alé bydliště mimo náš dům, bytovou jednotku pronajímá bezproblémovým nájemníkům. </w:t>
      </w:r>
      <w:r w:rsidR="002A7B63">
        <w:t xml:space="preserve">Člen porušuje směrnici o pronajímání, kdy včas nežádá nebo pronajímá opakovaně bez </w:t>
      </w:r>
      <w:r w:rsidR="00B84FDE">
        <w:t>souhlasu BD. Proto BD již předalo celou záležitost právnímu zástupci.</w:t>
      </w:r>
      <w:r>
        <w:t xml:space="preserve"> </w:t>
      </w:r>
    </w:p>
    <w:p w14:paraId="6D8133C4" w14:textId="77777777" w:rsidR="00915ED8" w:rsidRDefault="00915ED8" w:rsidP="00B84FDE">
      <w:pPr>
        <w:ind w:left="993"/>
      </w:pPr>
    </w:p>
    <w:p w14:paraId="29DEC1B4" w14:textId="4DEF90B8" w:rsidR="00915ED8" w:rsidRDefault="00915ED8" w:rsidP="00B84FDE">
      <w:pPr>
        <w:ind w:left="993"/>
      </w:pPr>
      <w:r>
        <w:t>Byt. j. č. 41</w:t>
      </w:r>
    </w:p>
    <w:p w14:paraId="7529EF8E" w14:textId="58B75F4B" w:rsidR="00915ED8" w:rsidRDefault="00915ED8" w:rsidP="00B84FDE">
      <w:pPr>
        <w:ind w:left="993"/>
      </w:pPr>
      <w:r>
        <w:t>PBD eviduje, že členka byt pronajímá, ale dosud nepožádala o souhlas s podnájmem.</w:t>
      </w:r>
      <w:r w:rsidR="00F66EFC">
        <w:t xml:space="preserve"> PBD bude řešit na dalším PBD.</w:t>
      </w:r>
    </w:p>
    <w:p w14:paraId="7031B158" w14:textId="77777777" w:rsidR="00F66EFC" w:rsidRDefault="00F66EFC" w:rsidP="00B84FDE">
      <w:pPr>
        <w:ind w:left="993"/>
      </w:pPr>
    </w:p>
    <w:p w14:paraId="468C16F6" w14:textId="77777777" w:rsidR="00F66EFC" w:rsidRDefault="00F66EFC" w:rsidP="00B84FDE">
      <w:pPr>
        <w:ind w:left="993"/>
      </w:pPr>
      <w:r>
        <w:t>Byt. j. č.114 a 120</w:t>
      </w:r>
    </w:p>
    <w:p w14:paraId="3358F0E8" w14:textId="7320C242" w:rsidR="00915ED8" w:rsidRDefault="00F66EFC" w:rsidP="00B84FDE">
      <w:pPr>
        <w:ind w:left="993"/>
      </w:pPr>
      <w:r>
        <w:t>PBD evidovalo vyšší počet nájemníků, než bylo nahlášeno, s členy BD vyjasněno, poplatky budou narovnány. V případě dalšího porušení stanov u těchto bytů bude zaslána výstraha.</w:t>
      </w:r>
    </w:p>
    <w:p w14:paraId="411CBF13" w14:textId="77777777" w:rsidR="00601A53" w:rsidRDefault="00601A53" w:rsidP="00B84FDE">
      <w:pPr>
        <w:ind w:left="993"/>
      </w:pPr>
    </w:p>
    <w:p w14:paraId="5A34F9B9" w14:textId="77777777" w:rsidR="00334BFA" w:rsidRPr="008C5E9A" w:rsidRDefault="00334BFA" w:rsidP="006F2D0E"/>
    <w:p w14:paraId="27456A59" w14:textId="7588CD13" w:rsidR="00BA6129" w:rsidRPr="008C5E9A" w:rsidRDefault="00576539" w:rsidP="00E117DC">
      <w:pPr>
        <w:pStyle w:val="Nadpis1"/>
      </w:pPr>
      <w:r w:rsidRPr="008C5E9A">
        <w:t>Různé</w:t>
      </w:r>
    </w:p>
    <w:p w14:paraId="6DAC800C" w14:textId="31578F32" w:rsidR="00BA6129" w:rsidRPr="00373FC2" w:rsidRDefault="00576539" w:rsidP="00E8107F">
      <w:pPr>
        <w:ind w:left="993"/>
        <w:rPr>
          <w:u w:val="single"/>
        </w:rPr>
      </w:pPr>
      <w:r w:rsidRPr="00373FC2">
        <w:rPr>
          <w:u w:val="single"/>
        </w:rPr>
        <w:t>Další termín konání PBD je</w:t>
      </w:r>
      <w:r w:rsidR="00B62BD9" w:rsidRPr="00373FC2">
        <w:rPr>
          <w:u w:val="single"/>
        </w:rPr>
        <w:t xml:space="preserve"> v pondělí </w:t>
      </w:r>
      <w:r w:rsidR="002B277F">
        <w:rPr>
          <w:u w:val="single"/>
        </w:rPr>
        <w:t>2</w:t>
      </w:r>
      <w:r w:rsidR="00B62BD9" w:rsidRPr="00373FC2">
        <w:rPr>
          <w:u w:val="single"/>
        </w:rPr>
        <w:t xml:space="preserve">. </w:t>
      </w:r>
      <w:r w:rsidR="002B277F">
        <w:rPr>
          <w:u w:val="single"/>
        </w:rPr>
        <w:t>2</w:t>
      </w:r>
      <w:r w:rsidR="00B62BD9" w:rsidRPr="00373FC2">
        <w:rPr>
          <w:u w:val="single"/>
        </w:rPr>
        <w:t>. 202</w:t>
      </w:r>
      <w:r w:rsidR="004C77B8" w:rsidRPr="00373FC2">
        <w:rPr>
          <w:u w:val="single"/>
        </w:rPr>
        <w:t>6</w:t>
      </w:r>
      <w:r w:rsidRPr="00373FC2">
        <w:rPr>
          <w:u w:val="single"/>
        </w:rPr>
        <w:t xml:space="preserve">, </w:t>
      </w:r>
      <w:r w:rsidR="00A62A73" w:rsidRPr="00373FC2">
        <w:rPr>
          <w:u w:val="single"/>
        </w:rPr>
        <w:t xml:space="preserve">pro členy BD </w:t>
      </w:r>
      <w:r w:rsidRPr="00373FC2">
        <w:rPr>
          <w:u w:val="single"/>
        </w:rPr>
        <w:t>od 18,00 do 19,00 hodin</w:t>
      </w:r>
      <w:r w:rsidR="00A62A73" w:rsidRPr="00373FC2">
        <w:rPr>
          <w:u w:val="single"/>
        </w:rPr>
        <w:t>.</w:t>
      </w:r>
    </w:p>
    <w:p w14:paraId="096FBE81" w14:textId="0D64025A" w:rsidR="004C77B8" w:rsidRDefault="004C77B8" w:rsidP="00E8107F">
      <w:pPr>
        <w:ind w:left="993"/>
      </w:pPr>
      <w:r>
        <w:t xml:space="preserve">Představenstvo přeje všem členům klidné a </w:t>
      </w:r>
      <w:r w:rsidR="00EA21D4">
        <w:t>příjemné prožití vánočních svátků.</w:t>
      </w:r>
    </w:p>
    <w:p w14:paraId="30B02963" w14:textId="77777777" w:rsidR="00EA21D4" w:rsidRPr="00E8107F" w:rsidRDefault="00EA21D4" w:rsidP="00E8107F">
      <w:pPr>
        <w:ind w:left="993"/>
      </w:pPr>
    </w:p>
    <w:p w14:paraId="165711A4" w14:textId="77777777" w:rsidR="00413CB9" w:rsidRPr="008C5E9A" w:rsidRDefault="00413CB9" w:rsidP="006F2D0E"/>
    <w:p w14:paraId="42BCC908" w14:textId="77777777" w:rsidR="00413CB9" w:rsidRPr="00413CB9" w:rsidRDefault="00413CB9" w:rsidP="00413CB9">
      <w:pPr>
        <w:pStyle w:val="Nadpis1"/>
      </w:pPr>
      <w:r w:rsidRPr="00413CB9">
        <w:t>Informace z úředních hodin pro členy BD</w:t>
      </w:r>
    </w:p>
    <w:p w14:paraId="0368E8BC" w14:textId="46F6C16D" w:rsidR="0089002F" w:rsidRDefault="0089002F" w:rsidP="0089002F">
      <w:pPr>
        <w:ind w:left="709"/>
      </w:pPr>
      <w:r>
        <w:t xml:space="preserve">Člen BD – byt. j. </w:t>
      </w:r>
      <w:r w:rsidR="006A2A62">
        <w:t>1</w:t>
      </w:r>
      <w:r w:rsidR="007258DC">
        <w:t>10</w:t>
      </w:r>
    </w:p>
    <w:p w14:paraId="6CE86FD3" w14:textId="30E1AF4B" w:rsidR="0089002F" w:rsidRDefault="007258DC" w:rsidP="007A193E">
      <w:pPr>
        <w:ind w:left="709"/>
      </w:pPr>
      <w:r>
        <w:t xml:space="preserve">Členka informovala, </w:t>
      </w:r>
      <w:r w:rsidR="00C75C2F">
        <w:t xml:space="preserve">o </w:t>
      </w:r>
      <w:r w:rsidR="007A193E">
        <w:t>převodu na dceru, byly dohodnuty další postupy.</w:t>
      </w:r>
    </w:p>
    <w:p w14:paraId="122FDC6B" w14:textId="77777777" w:rsidR="00064B5A" w:rsidRDefault="00064B5A" w:rsidP="003F5F0C">
      <w:pPr>
        <w:ind w:left="709"/>
      </w:pPr>
    </w:p>
    <w:p w14:paraId="34187B17" w14:textId="6ECD805A" w:rsidR="003F5F0C" w:rsidRDefault="003F5F0C" w:rsidP="003F5F0C">
      <w:pPr>
        <w:ind w:left="709"/>
      </w:pPr>
      <w:r>
        <w:t xml:space="preserve">Člen BD – byt. j. </w:t>
      </w:r>
      <w:r w:rsidR="00213A7F">
        <w:t>53</w:t>
      </w:r>
      <w:r>
        <w:t xml:space="preserve"> </w:t>
      </w:r>
    </w:p>
    <w:p w14:paraId="0C7C8A31" w14:textId="5D0E95DA" w:rsidR="00B3531B" w:rsidRDefault="00004BE1" w:rsidP="00E30EDA">
      <w:pPr>
        <w:ind w:left="709"/>
      </w:pPr>
      <w:r>
        <w:t>Člen</w:t>
      </w:r>
      <w:r w:rsidR="00213A7F">
        <w:t xml:space="preserve">ka informovala, že má pravděpodobně vadný ventil na topení. </w:t>
      </w:r>
      <w:r w:rsidR="00B3531B">
        <w:t>Přijde zkontrolovat Tomáš Chodora, buď ventil vymění nebo bude zaji</w:t>
      </w:r>
      <w:r w:rsidR="00C75C2F">
        <w:t>š</w:t>
      </w:r>
      <w:r w:rsidR="00B3531B">
        <w:t>těna oprava odbornou firmou.</w:t>
      </w:r>
    </w:p>
    <w:p w14:paraId="77984411" w14:textId="77777777" w:rsidR="00854EB0" w:rsidRDefault="00854EB0" w:rsidP="00E30EDA">
      <w:pPr>
        <w:ind w:left="709"/>
      </w:pPr>
    </w:p>
    <w:p w14:paraId="28144128" w14:textId="70060CDE" w:rsidR="00854EB0" w:rsidRDefault="00E95D62" w:rsidP="00854EB0">
      <w:pPr>
        <w:ind w:left="709"/>
      </w:pPr>
      <w:r>
        <w:t>Č</w:t>
      </w:r>
      <w:r w:rsidR="00854EB0">
        <w:t xml:space="preserve">len BD – byt. j. </w:t>
      </w:r>
      <w:r>
        <w:t>04</w:t>
      </w:r>
      <w:r w:rsidR="00854EB0">
        <w:t xml:space="preserve"> </w:t>
      </w:r>
    </w:p>
    <w:p w14:paraId="77D8983E" w14:textId="1397C296" w:rsidR="00D85A7B" w:rsidRDefault="00E95D62" w:rsidP="00E30EDA">
      <w:pPr>
        <w:ind w:left="709"/>
      </w:pPr>
      <w:r>
        <w:t>Členka informovala o několikanásobném zatečení z bytu č</w:t>
      </w:r>
      <w:r w:rsidR="002E4BC5">
        <w:t>.</w:t>
      </w:r>
      <w:r>
        <w:t xml:space="preserve"> 14</w:t>
      </w:r>
      <w:r w:rsidR="00E31C37">
        <w:t xml:space="preserve"> a nedodržování dohod o provedení opravy.</w:t>
      </w:r>
      <w:r>
        <w:t xml:space="preserve"> </w:t>
      </w:r>
      <w:r w:rsidR="0024789C">
        <w:t xml:space="preserve">PBD tuto </w:t>
      </w:r>
      <w:r w:rsidR="00D85A7B">
        <w:t>p</w:t>
      </w:r>
      <w:r w:rsidR="0024789C">
        <w:t xml:space="preserve">roblematiku </w:t>
      </w:r>
      <w:r w:rsidR="00D85A7B">
        <w:t xml:space="preserve">bohužel nemá v kompetenci </w:t>
      </w:r>
      <w:r w:rsidR="0024789C">
        <w:t>ř</w:t>
      </w:r>
      <w:r w:rsidR="0005412B">
        <w:t>eš</w:t>
      </w:r>
      <w:r w:rsidR="00D85A7B">
        <w:t>it</w:t>
      </w:r>
      <w:r w:rsidR="0024789C">
        <w:t xml:space="preserve">, jedná se o spor mezi členy, nicméně informovalo, že pravděpodobně </w:t>
      </w:r>
      <w:r w:rsidR="00D85A7B">
        <w:t>nastane změna s ohledem na to, že s členskou bytu 14 jsou již řešeny vztahy přes právníky.</w:t>
      </w:r>
    </w:p>
    <w:p w14:paraId="7955714B" w14:textId="77777777" w:rsidR="00064B5A" w:rsidRDefault="00064B5A" w:rsidP="009B5659">
      <w:pPr>
        <w:ind w:left="709"/>
      </w:pPr>
    </w:p>
    <w:p w14:paraId="3ABCDD0C" w14:textId="27FC6B49" w:rsidR="009B5659" w:rsidRDefault="009B5659" w:rsidP="009B5659">
      <w:pPr>
        <w:ind w:left="709"/>
      </w:pPr>
      <w:r>
        <w:t xml:space="preserve">Člen BD – byt. j. </w:t>
      </w:r>
      <w:r w:rsidR="00904A10">
        <w:t>73</w:t>
      </w:r>
      <w:r>
        <w:t xml:space="preserve"> </w:t>
      </w:r>
    </w:p>
    <w:p w14:paraId="7A78F497" w14:textId="417C1DD8" w:rsidR="009B5659" w:rsidRDefault="00904A10" w:rsidP="009B5659">
      <w:pPr>
        <w:ind w:left="709"/>
      </w:pPr>
      <w:r>
        <w:t>Člen BD</w:t>
      </w:r>
      <w:r w:rsidR="00AE691F">
        <w:t xml:space="preserve"> představil nové podnájemníky</w:t>
      </w:r>
      <w:r w:rsidR="00A77CA8">
        <w:t>, kteří zde budou bydlet od 12/2025</w:t>
      </w:r>
      <w:r w:rsidR="00AE691F">
        <w:t xml:space="preserve">. PBD </w:t>
      </w:r>
      <w:r w:rsidR="00C822F8">
        <w:t>odsouhlasilo podnájem na základě předaných podkladů</w:t>
      </w:r>
      <w:r w:rsidR="00A77CA8">
        <w:t>.</w:t>
      </w:r>
      <w:r w:rsidR="00272D73">
        <w:t xml:space="preserve"> </w:t>
      </w:r>
    </w:p>
    <w:p w14:paraId="3608D149" w14:textId="77777777" w:rsidR="00A61598" w:rsidRDefault="00A61598" w:rsidP="009B5659">
      <w:pPr>
        <w:ind w:left="709"/>
      </w:pPr>
    </w:p>
    <w:p w14:paraId="55539FDD" w14:textId="78F601CE" w:rsidR="00A61598" w:rsidRDefault="00FC09D3" w:rsidP="009B5659">
      <w:pPr>
        <w:ind w:left="709"/>
      </w:pPr>
      <w:r>
        <w:t>Podnájemník</w:t>
      </w:r>
      <w:r w:rsidR="00A61598">
        <w:t xml:space="preserve"> </w:t>
      </w:r>
      <w:r w:rsidR="00233F83">
        <w:t>–</w:t>
      </w:r>
      <w:r w:rsidR="00A61598">
        <w:t xml:space="preserve"> </w:t>
      </w:r>
      <w:r w:rsidR="00A61598" w:rsidRPr="00585F5C">
        <w:t>byt</w:t>
      </w:r>
      <w:r w:rsidR="00233F83" w:rsidRPr="00585F5C">
        <w:t>. j.</w:t>
      </w:r>
      <w:r w:rsidR="00585F5C" w:rsidRPr="00585F5C">
        <w:t xml:space="preserve"> 1</w:t>
      </w:r>
      <w:r w:rsidR="00734570">
        <w:t>3</w:t>
      </w:r>
      <w:r w:rsidR="00585F5C" w:rsidRPr="00585F5C">
        <w:t>0</w:t>
      </w:r>
    </w:p>
    <w:p w14:paraId="7D5E9196" w14:textId="29B45FF8" w:rsidR="006419AE" w:rsidRDefault="004E473A" w:rsidP="009B5659">
      <w:pPr>
        <w:ind w:left="709"/>
      </w:pPr>
      <w:r>
        <w:t xml:space="preserve">PBD </w:t>
      </w:r>
      <w:r w:rsidR="00734570">
        <w:t xml:space="preserve">zapůjčilo </w:t>
      </w:r>
      <w:r w:rsidR="00FE77F7">
        <w:t xml:space="preserve">dlouhodobě </w:t>
      </w:r>
      <w:r w:rsidR="00734570">
        <w:t>klíč od kočárkárny</w:t>
      </w:r>
      <w:r w:rsidR="0089361E">
        <w:t>.</w:t>
      </w:r>
    </w:p>
    <w:p w14:paraId="33D8EB63" w14:textId="77777777" w:rsidR="00064B5A" w:rsidRDefault="00064B5A" w:rsidP="009B5659">
      <w:pPr>
        <w:ind w:left="709"/>
      </w:pPr>
    </w:p>
    <w:p w14:paraId="3B934A78" w14:textId="5F3B1D9D" w:rsidR="00DF035B" w:rsidRDefault="00BB267A" w:rsidP="00BB267A">
      <w:pPr>
        <w:pStyle w:val="Nadpis1"/>
      </w:pPr>
      <w:proofErr w:type="spellStart"/>
      <w:r>
        <w:t>Úkolovník</w:t>
      </w:r>
      <w:proofErr w:type="spellEnd"/>
    </w:p>
    <w:p w14:paraId="1ABA0D0B" w14:textId="2E1BCF71" w:rsidR="00BB267A" w:rsidRDefault="00BB267A" w:rsidP="00BB267A">
      <w:pPr>
        <w:ind w:left="360"/>
      </w:pPr>
      <w:r>
        <w:t>Představenstvo ře</w:t>
      </w:r>
      <w:r w:rsidR="00E33329">
        <w:t>š</w:t>
      </w:r>
      <w:r>
        <w:t xml:space="preserve">í následující </w:t>
      </w:r>
      <w:r w:rsidR="00E33329">
        <w:t>úkoly</w:t>
      </w:r>
      <w:r w:rsidR="00570F8E">
        <w:t>, výčet hlavních</w:t>
      </w:r>
      <w:r w:rsidR="00E33329">
        <w:t>:</w:t>
      </w:r>
    </w:p>
    <w:p w14:paraId="0786A07C" w14:textId="0B21E7D3" w:rsidR="007301D0" w:rsidRDefault="007301D0" w:rsidP="00E33329">
      <w:pPr>
        <w:pStyle w:val="Odstavecseseznamem"/>
        <w:numPr>
          <w:ilvl w:val="0"/>
          <w:numId w:val="23"/>
        </w:numPr>
      </w:pPr>
      <w:r>
        <w:t xml:space="preserve">Drobné stavební úpravy – firma </w:t>
      </w:r>
      <w:proofErr w:type="spellStart"/>
      <w:proofErr w:type="gramStart"/>
      <w:r>
        <w:t>Stepchuck</w:t>
      </w:r>
      <w:proofErr w:type="spellEnd"/>
      <w:r w:rsidR="007C5396">
        <w:t xml:space="preserve"> </w:t>
      </w:r>
      <w:r w:rsidR="007C5396" w:rsidRPr="00CE554A">
        <w:rPr>
          <w:b/>
          <w:bCs/>
        </w:rPr>
        <w:t>- Řešeno</w:t>
      </w:r>
      <w:proofErr w:type="gramEnd"/>
      <w:r w:rsidR="007C5396" w:rsidRPr="00CE554A">
        <w:rPr>
          <w:b/>
          <w:bCs/>
        </w:rPr>
        <w:t xml:space="preserve"> průběžně</w:t>
      </w:r>
    </w:p>
    <w:p w14:paraId="596CEE95" w14:textId="227E4131" w:rsidR="000B16DA" w:rsidRDefault="00872E78" w:rsidP="000B16DA">
      <w:pPr>
        <w:pStyle w:val="Odstavecseseznamem"/>
        <w:numPr>
          <w:ilvl w:val="1"/>
          <w:numId w:val="23"/>
        </w:numPr>
      </w:pPr>
      <w:r>
        <w:t>Sítě a hroty proti ptactvu</w:t>
      </w:r>
    </w:p>
    <w:p w14:paraId="3A8EDAB4" w14:textId="1927286E" w:rsidR="00872E78" w:rsidRDefault="00C07A50" w:rsidP="00872E78">
      <w:pPr>
        <w:pStyle w:val="Odstavecseseznamem"/>
        <w:numPr>
          <w:ilvl w:val="1"/>
          <w:numId w:val="23"/>
        </w:numPr>
      </w:pPr>
      <w:r>
        <w:t xml:space="preserve">Instalace </w:t>
      </w:r>
      <w:r w:rsidR="006B0128">
        <w:t>mřížek na fasádě</w:t>
      </w:r>
    </w:p>
    <w:p w14:paraId="7BB08BBA" w14:textId="1A8FEA91" w:rsidR="00F26DE3" w:rsidRDefault="00F26DE3" w:rsidP="00872E78">
      <w:pPr>
        <w:pStyle w:val="Odstavecseseznamem"/>
        <w:numPr>
          <w:ilvl w:val="1"/>
          <w:numId w:val="23"/>
        </w:numPr>
      </w:pPr>
      <w:r>
        <w:lastRenderedPageBreak/>
        <w:t>Doporučení instalatérské firmy – opravy neakutní</w:t>
      </w:r>
    </w:p>
    <w:p w14:paraId="5F6C5758" w14:textId="3F7CB650" w:rsidR="00A367D2" w:rsidRDefault="00A367D2" w:rsidP="00872E78">
      <w:pPr>
        <w:pStyle w:val="Odstavecseseznamem"/>
        <w:numPr>
          <w:ilvl w:val="1"/>
          <w:numId w:val="23"/>
        </w:numPr>
      </w:pPr>
      <w:r>
        <w:t xml:space="preserve">Oprava prasklin </w:t>
      </w:r>
      <w:r w:rsidR="00D02D97">
        <w:t>–</w:t>
      </w:r>
      <w:r>
        <w:t xml:space="preserve"> byt č. 61</w:t>
      </w:r>
    </w:p>
    <w:p w14:paraId="768E2D7D" w14:textId="28FA1418" w:rsidR="00145BE0" w:rsidRDefault="00145BE0" w:rsidP="00E33329">
      <w:pPr>
        <w:pStyle w:val="Odstavecseseznamem"/>
        <w:numPr>
          <w:ilvl w:val="0"/>
          <w:numId w:val="23"/>
        </w:numPr>
      </w:pPr>
      <w:proofErr w:type="spellStart"/>
      <w:r>
        <w:t>Eldeco</w:t>
      </w:r>
      <w:proofErr w:type="spellEnd"/>
      <w:r>
        <w:t xml:space="preserve"> </w:t>
      </w:r>
      <w:r w:rsidR="00D43181">
        <w:t>–</w:t>
      </w:r>
      <w:r>
        <w:t xml:space="preserve"> servis</w:t>
      </w:r>
      <w:r w:rsidR="00D43181">
        <w:t xml:space="preserve">, úpravy nastavení </w:t>
      </w:r>
      <w:proofErr w:type="gramStart"/>
      <w:r w:rsidR="00D43181">
        <w:t>EZS</w:t>
      </w:r>
      <w:r w:rsidR="006600C7">
        <w:t xml:space="preserve"> </w:t>
      </w:r>
      <w:r w:rsidR="00BA44AC" w:rsidRPr="00BA44AC">
        <w:rPr>
          <w:b/>
          <w:bCs/>
        </w:rPr>
        <w:t>-</w:t>
      </w:r>
      <w:r w:rsidR="006600C7">
        <w:t xml:space="preserve"> </w:t>
      </w:r>
      <w:r w:rsidR="00BA44AC" w:rsidRPr="00BA44AC">
        <w:rPr>
          <w:b/>
          <w:bCs/>
        </w:rPr>
        <w:t>B</w:t>
      </w:r>
      <w:r w:rsidR="0007505F">
        <w:rPr>
          <w:b/>
          <w:bCs/>
        </w:rPr>
        <w:t>ylo</w:t>
      </w:r>
      <w:proofErr w:type="gramEnd"/>
      <w:r w:rsidR="00BA44AC" w:rsidRPr="00BA44AC">
        <w:rPr>
          <w:b/>
          <w:bCs/>
        </w:rPr>
        <w:t xml:space="preserve"> zadáno – </w:t>
      </w:r>
      <w:r w:rsidR="0007505F">
        <w:rPr>
          <w:b/>
          <w:bCs/>
        </w:rPr>
        <w:t>částečně vy</w:t>
      </w:r>
      <w:r w:rsidR="00BA44AC" w:rsidRPr="00BA44AC">
        <w:rPr>
          <w:b/>
          <w:bCs/>
        </w:rPr>
        <w:t>řešeno.</w:t>
      </w:r>
    </w:p>
    <w:p w14:paraId="4FB7BA97" w14:textId="7FA8BD52" w:rsidR="000B16DA" w:rsidRDefault="004B017D" w:rsidP="00E33329">
      <w:pPr>
        <w:pStyle w:val="Odstavecseseznamem"/>
        <w:numPr>
          <w:ilvl w:val="0"/>
          <w:numId w:val="23"/>
        </w:numPr>
      </w:pPr>
      <w:r>
        <w:t xml:space="preserve">Výměny </w:t>
      </w:r>
      <w:proofErr w:type="gramStart"/>
      <w:r>
        <w:t>žárovek</w:t>
      </w:r>
      <w:r w:rsidR="00BA44AC">
        <w:t xml:space="preserve"> </w:t>
      </w:r>
      <w:r w:rsidR="00BA44AC" w:rsidRPr="00CE554A">
        <w:rPr>
          <w:b/>
          <w:bCs/>
        </w:rPr>
        <w:t>- Řešeno</w:t>
      </w:r>
      <w:proofErr w:type="gramEnd"/>
      <w:r w:rsidR="00BA44AC" w:rsidRPr="00CE554A">
        <w:rPr>
          <w:b/>
          <w:bCs/>
        </w:rPr>
        <w:t xml:space="preserve"> průběžně</w:t>
      </w:r>
      <w:r w:rsidR="00BA44AC">
        <w:t xml:space="preserve"> </w:t>
      </w:r>
      <w:r w:rsidR="00AA1B08">
        <w:t>– T. Chodora</w:t>
      </w:r>
    </w:p>
    <w:p w14:paraId="32424C44" w14:textId="3C896E57" w:rsidR="00F23CE4" w:rsidRPr="00F66EFC" w:rsidRDefault="00F23CE4" w:rsidP="00E33329">
      <w:pPr>
        <w:pStyle w:val="Odstavecseseznamem"/>
        <w:numPr>
          <w:ilvl w:val="0"/>
          <w:numId w:val="23"/>
        </w:numPr>
      </w:pPr>
      <w:r>
        <w:t>Zajištění firmy pro odběr vzorků vzduchotechniky (azbest</w:t>
      </w:r>
      <w:r w:rsidR="001C5B90">
        <w:t xml:space="preserve"> ano/ne)</w:t>
      </w:r>
      <w:r w:rsidR="00BA44AC">
        <w:t xml:space="preserve"> </w:t>
      </w:r>
      <w:r w:rsidR="00AA1B08">
        <w:rPr>
          <w:b/>
          <w:bCs/>
        </w:rPr>
        <w:t>–</w:t>
      </w:r>
      <w:r w:rsidR="00BA44AC">
        <w:t xml:space="preserve"> </w:t>
      </w:r>
      <w:r w:rsidR="00BA44AC" w:rsidRPr="00BA44AC">
        <w:rPr>
          <w:b/>
          <w:bCs/>
        </w:rPr>
        <w:t>B</w:t>
      </w:r>
      <w:r w:rsidR="00AA1B08">
        <w:rPr>
          <w:b/>
          <w:bCs/>
        </w:rPr>
        <w:t>yl proveden průzkum, vzorky budou zaslány poštou.</w:t>
      </w:r>
    </w:p>
    <w:p w14:paraId="276E9C38" w14:textId="77777777" w:rsidR="00F66EFC" w:rsidRDefault="00F66EFC" w:rsidP="00F66EFC">
      <w:pPr>
        <w:pStyle w:val="Odstavecseseznamem"/>
        <w:ind w:left="1080"/>
      </w:pPr>
    </w:p>
    <w:p w14:paraId="1CE44435" w14:textId="77777777" w:rsidR="00BB267A" w:rsidRDefault="00BB267A" w:rsidP="00BB267A"/>
    <w:p w14:paraId="56682AEF" w14:textId="6F2F0CE6" w:rsidR="00894043" w:rsidRDefault="006D1A7B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V Praze dne </w:t>
      </w:r>
      <w:r w:rsidR="00B436ED">
        <w:rPr>
          <w:shd w:val="clear" w:color="auto" w:fill="FFFFFF"/>
        </w:rPr>
        <w:t>6</w:t>
      </w:r>
      <w:r>
        <w:rPr>
          <w:shd w:val="clear" w:color="auto" w:fill="FFFFFF"/>
        </w:rPr>
        <w:t>.</w:t>
      </w:r>
      <w:r w:rsidR="00894043">
        <w:rPr>
          <w:shd w:val="clear" w:color="auto" w:fill="FFFFFF"/>
        </w:rPr>
        <w:t xml:space="preserve"> </w:t>
      </w:r>
      <w:r w:rsidR="00224D72">
        <w:rPr>
          <w:shd w:val="clear" w:color="auto" w:fill="FFFFFF"/>
        </w:rPr>
        <w:t>1</w:t>
      </w:r>
      <w:r>
        <w:rPr>
          <w:shd w:val="clear" w:color="auto" w:fill="FFFFFF"/>
        </w:rPr>
        <w:t>. 202</w:t>
      </w:r>
      <w:r w:rsidR="00B436ED">
        <w:rPr>
          <w:shd w:val="clear" w:color="auto" w:fill="FFFFFF"/>
        </w:rPr>
        <w:t>6</w:t>
      </w:r>
    </w:p>
    <w:p w14:paraId="1A1E149B" w14:textId="77777777" w:rsidR="00F66EFC" w:rsidRDefault="00F66EFC" w:rsidP="00C90237">
      <w:pPr>
        <w:rPr>
          <w:shd w:val="clear" w:color="auto" w:fill="FFFFFF"/>
        </w:rPr>
      </w:pPr>
    </w:p>
    <w:p w14:paraId="6F99943F" w14:textId="77777777" w:rsidR="00F66EFC" w:rsidRDefault="00F66EFC" w:rsidP="00C90237">
      <w:pPr>
        <w:rPr>
          <w:shd w:val="clear" w:color="auto" w:fill="FFFFFF"/>
        </w:rPr>
      </w:pPr>
    </w:p>
    <w:p w14:paraId="167F8861" w14:textId="79FE96BE" w:rsidR="00894043" w:rsidRDefault="00576539" w:rsidP="00667B49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Zapsal: </w:t>
      </w:r>
      <w:r w:rsidR="00667B49">
        <w:rPr>
          <w:shd w:val="clear" w:color="auto" w:fill="FFFFFF"/>
        </w:rPr>
        <w:t>Ing. Michal Vozábal</w:t>
      </w:r>
    </w:p>
    <w:p w14:paraId="06F802BF" w14:textId="437A8EE4" w:rsidR="00C90237" w:rsidRPr="00C90237" w:rsidRDefault="00E83614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Kontroloval: </w:t>
      </w:r>
      <w:r w:rsidR="00667B49">
        <w:rPr>
          <w:shd w:val="clear" w:color="auto" w:fill="FFFFFF"/>
        </w:rPr>
        <w:t>Jitka Čistecká</w:t>
      </w:r>
    </w:p>
    <w:sectPr w:rsidR="00C90237" w:rsidRPr="00C90237" w:rsidSect="001B2539">
      <w:type w:val="continuous"/>
      <w:pgSz w:w="12240" w:h="15840"/>
      <w:pgMar w:top="1418" w:right="1467" w:bottom="1440" w:left="993" w:header="0" w:footer="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3932" w14:textId="77777777" w:rsidR="00C51E14" w:rsidRDefault="00C51E14" w:rsidP="006F2D0E">
      <w:r>
        <w:separator/>
      </w:r>
    </w:p>
  </w:endnote>
  <w:endnote w:type="continuationSeparator" w:id="0">
    <w:p w14:paraId="5E182B66" w14:textId="77777777" w:rsidR="00C51E14" w:rsidRDefault="00C51E14" w:rsidP="006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692294"/>
      <w:docPartObj>
        <w:docPartGallery w:val="Page Numbers (Bottom of Page)"/>
        <w:docPartUnique/>
      </w:docPartObj>
    </w:sdtPr>
    <w:sdtContent>
      <w:p w14:paraId="5C55B09A" w14:textId="77777777" w:rsidR="00BA6129" w:rsidRDefault="00576539" w:rsidP="006F2D0E">
        <w:pPr>
          <w:pStyle w:val="Zpa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E64EF3E" w14:textId="77777777" w:rsidR="00BA6129" w:rsidRDefault="00BA6129" w:rsidP="006F2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05E8" w14:textId="77777777" w:rsidR="00C51E14" w:rsidRDefault="00C51E14" w:rsidP="006F2D0E">
      <w:r>
        <w:separator/>
      </w:r>
    </w:p>
  </w:footnote>
  <w:footnote w:type="continuationSeparator" w:id="0">
    <w:p w14:paraId="715B8DD0" w14:textId="77777777" w:rsidR="00C51E14" w:rsidRDefault="00C51E14" w:rsidP="006F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9529" w14:textId="6C70CE02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C1DC2" wp14:editId="5CA9DB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349771206" name="Textové pole 2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1009" w14:textId="71D928F2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C1D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/ Public" style="position:absolute;left:0;text-align:left;margin-left:32.8pt;margin-top:0;width:8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" filled="f" stroked="f">
              <v:textbox style="mso-fit-shape-to-text:t" inset="0,15pt,20pt,0">
                <w:txbxContent>
                  <w:p w14:paraId="75A91009" w14:textId="71D928F2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472D" w14:textId="16CA2330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B4A9FF" wp14:editId="650FE000">
              <wp:simplePos x="6286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664116907" name="Textové pole 3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FD4A" w14:textId="70271325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4A9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/ Public" style="position:absolute;left:0;text-align:left;margin-left:32.8pt;margin-top:0;width:8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" filled="f" stroked="f">
              <v:textbox style="mso-fit-shape-to-text:t" inset="0,15pt,20pt,0">
                <w:txbxContent>
                  <w:p w14:paraId="486BFD4A" w14:textId="70271325" w:rsidR="002353CE" w:rsidRPr="002353CE" w:rsidRDefault="002353CE" w:rsidP="006F2D0E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C975" w14:textId="3D0B4D41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F7AF2" wp14:editId="7992B1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525841556" name="Textové pole 1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6A38C" w14:textId="032CF766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F7A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/ Public" style="position:absolute;left:0;text-align:left;margin-left:32.8pt;margin-top:0;width:8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" filled="f" stroked="f">
              <v:textbox style="mso-fit-shape-to-text:t" inset="0,15pt,20pt,0">
                <w:txbxContent>
                  <w:p w14:paraId="1836A38C" w14:textId="032CF766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86"/>
    <w:multiLevelType w:val="hybridMultilevel"/>
    <w:tmpl w:val="53D2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F78"/>
    <w:multiLevelType w:val="multilevel"/>
    <w:tmpl w:val="ED02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98152A"/>
    <w:multiLevelType w:val="hybridMultilevel"/>
    <w:tmpl w:val="BBC4C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631B"/>
    <w:multiLevelType w:val="hybridMultilevel"/>
    <w:tmpl w:val="7BB09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B10FF"/>
    <w:multiLevelType w:val="multilevel"/>
    <w:tmpl w:val="400C6F0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654B75"/>
    <w:multiLevelType w:val="hybridMultilevel"/>
    <w:tmpl w:val="04408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EB5"/>
    <w:multiLevelType w:val="hybridMultilevel"/>
    <w:tmpl w:val="5F604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17A35"/>
    <w:multiLevelType w:val="hybridMultilevel"/>
    <w:tmpl w:val="1EC4B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B0805"/>
    <w:multiLevelType w:val="hybridMultilevel"/>
    <w:tmpl w:val="A7A87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C192D"/>
    <w:multiLevelType w:val="hybridMultilevel"/>
    <w:tmpl w:val="66EE39DE"/>
    <w:lvl w:ilvl="0" w:tplc="DFD69A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00856403">
    <w:abstractNumId w:val="2"/>
  </w:num>
  <w:num w:numId="2" w16cid:durableId="1900704179">
    <w:abstractNumId w:val="6"/>
  </w:num>
  <w:num w:numId="3" w16cid:durableId="1065031250">
    <w:abstractNumId w:val="0"/>
  </w:num>
  <w:num w:numId="4" w16cid:durableId="784887033">
    <w:abstractNumId w:val="5"/>
  </w:num>
  <w:num w:numId="5" w16cid:durableId="491026089">
    <w:abstractNumId w:val="7"/>
  </w:num>
  <w:num w:numId="6" w16cid:durableId="2115326246">
    <w:abstractNumId w:val="8"/>
  </w:num>
  <w:num w:numId="7" w16cid:durableId="1197624038">
    <w:abstractNumId w:val="4"/>
  </w:num>
  <w:num w:numId="8" w16cid:durableId="85612829">
    <w:abstractNumId w:val="1"/>
  </w:num>
  <w:num w:numId="9" w16cid:durableId="192308283">
    <w:abstractNumId w:val="4"/>
  </w:num>
  <w:num w:numId="10" w16cid:durableId="1132017205">
    <w:abstractNumId w:val="4"/>
  </w:num>
  <w:num w:numId="11" w16cid:durableId="101110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484312">
    <w:abstractNumId w:val="4"/>
  </w:num>
  <w:num w:numId="13" w16cid:durableId="411270192">
    <w:abstractNumId w:val="4"/>
  </w:num>
  <w:num w:numId="14" w16cid:durableId="1334262527">
    <w:abstractNumId w:val="4"/>
  </w:num>
  <w:num w:numId="15" w16cid:durableId="1831753921">
    <w:abstractNumId w:val="4"/>
  </w:num>
  <w:num w:numId="16" w16cid:durableId="1379863593">
    <w:abstractNumId w:val="4"/>
  </w:num>
  <w:num w:numId="17" w16cid:durableId="574635231">
    <w:abstractNumId w:val="4"/>
  </w:num>
  <w:num w:numId="18" w16cid:durableId="281881354">
    <w:abstractNumId w:val="4"/>
  </w:num>
  <w:num w:numId="19" w16cid:durableId="1637762889">
    <w:abstractNumId w:val="4"/>
  </w:num>
  <w:num w:numId="20" w16cid:durableId="2099599875">
    <w:abstractNumId w:val="4"/>
  </w:num>
  <w:num w:numId="21" w16cid:durableId="528492366">
    <w:abstractNumId w:val="4"/>
  </w:num>
  <w:num w:numId="22" w16cid:durableId="1937206277">
    <w:abstractNumId w:val="4"/>
  </w:num>
  <w:num w:numId="23" w16cid:durableId="787511835">
    <w:abstractNumId w:val="3"/>
  </w:num>
  <w:num w:numId="24" w16cid:durableId="1416706644">
    <w:abstractNumId w:val="4"/>
  </w:num>
  <w:num w:numId="25" w16cid:durableId="1916281554">
    <w:abstractNumId w:val="4"/>
  </w:num>
  <w:num w:numId="26" w16cid:durableId="314770111">
    <w:abstractNumId w:val="4"/>
  </w:num>
  <w:num w:numId="27" w16cid:durableId="606692465">
    <w:abstractNumId w:val="4"/>
  </w:num>
  <w:num w:numId="28" w16cid:durableId="572859943">
    <w:abstractNumId w:val="4"/>
  </w:num>
  <w:num w:numId="29" w16cid:durableId="2141220655">
    <w:abstractNumId w:val="4"/>
  </w:num>
  <w:num w:numId="30" w16cid:durableId="115877459">
    <w:abstractNumId w:val="4"/>
  </w:num>
  <w:num w:numId="31" w16cid:durableId="1622107002">
    <w:abstractNumId w:val="4"/>
  </w:num>
  <w:num w:numId="32" w16cid:durableId="594289684">
    <w:abstractNumId w:val="4"/>
  </w:num>
  <w:num w:numId="33" w16cid:durableId="1554729467">
    <w:abstractNumId w:val="4"/>
  </w:num>
  <w:num w:numId="34" w16cid:durableId="1933079424">
    <w:abstractNumId w:val="4"/>
  </w:num>
  <w:num w:numId="35" w16cid:durableId="235670724">
    <w:abstractNumId w:val="4"/>
  </w:num>
  <w:num w:numId="36" w16cid:durableId="563300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9"/>
    <w:rsid w:val="00004BE1"/>
    <w:rsid w:val="000055E2"/>
    <w:rsid w:val="000101C8"/>
    <w:rsid w:val="00021B6F"/>
    <w:rsid w:val="00021E94"/>
    <w:rsid w:val="00026CF2"/>
    <w:rsid w:val="00032A61"/>
    <w:rsid w:val="00033200"/>
    <w:rsid w:val="000344B3"/>
    <w:rsid w:val="00034572"/>
    <w:rsid w:val="00037164"/>
    <w:rsid w:val="00044EBE"/>
    <w:rsid w:val="0005412B"/>
    <w:rsid w:val="00060B3B"/>
    <w:rsid w:val="00064B5A"/>
    <w:rsid w:val="0007505F"/>
    <w:rsid w:val="0008596F"/>
    <w:rsid w:val="000861C7"/>
    <w:rsid w:val="00086E41"/>
    <w:rsid w:val="000A3E28"/>
    <w:rsid w:val="000A42D7"/>
    <w:rsid w:val="000A47A1"/>
    <w:rsid w:val="000B16DA"/>
    <w:rsid w:val="000B6DB7"/>
    <w:rsid w:val="000C3E9D"/>
    <w:rsid w:val="000D08EA"/>
    <w:rsid w:val="000E568E"/>
    <w:rsid w:val="000F56A9"/>
    <w:rsid w:val="00100ED7"/>
    <w:rsid w:val="00100F9B"/>
    <w:rsid w:val="00110E34"/>
    <w:rsid w:val="00113978"/>
    <w:rsid w:val="00120D18"/>
    <w:rsid w:val="0013451B"/>
    <w:rsid w:val="00134FAC"/>
    <w:rsid w:val="00141CE6"/>
    <w:rsid w:val="00145BE0"/>
    <w:rsid w:val="00146FA9"/>
    <w:rsid w:val="00152122"/>
    <w:rsid w:val="001546C6"/>
    <w:rsid w:val="001620FF"/>
    <w:rsid w:val="001711DB"/>
    <w:rsid w:val="00171C47"/>
    <w:rsid w:val="001747A2"/>
    <w:rsid w:val="00185E3D"/>
    <w:rsid w:val="0019262E"/>
    <w:rsid w:val="00192731"/>
    <w:rsid w:val="001965F3"/>
    <w:rsid w:val="00196A70"/>
    <w:rsid w:val="001A1D47"/>
    <w:rsid w:val="001A493D"/>
    <w:rsid w:val="001A4CF6"/>
    <w:rsid w:val="001B2539"/>
    <w:rsid w:val="001B6DB2"/>
    <w:rsid w:val="001C5B90"/>
    <w:rsid w:val="001E0C78"/>
    <w:rsid w:val="001F1F7C"/>
    <w:rsid w:val="001F23AE"/>
    <w:rsid w:val="002027D2"/>
    <w:rsid w:val="0020374F"/>
    <w:rsid w:val="00205BFF"/>
    <w:rsid w:val="00213A7F"/>
    <w:rsid w:val="0021590E"/>
    <w:rsid w:val="00224D72"/>
    <w:rsid w:val="00231619"/>
    <w:rsid w:val="00233F83"/>
    <w:rsid w:val="002353CE"/>
    <w:rsid w:val="002411BB"/>
    <w:rsid w:val="00242C5C"/>
    <w:rsid w:val="00244CBC"/>
    <w:rsid w:val="0024789C"/>
    <w:rsid w:val="00252B5D"/>
    <w:rsid w:val="002539B8"/>
    <w:rsid w:val="00253C5A"/>
    <w:rsid w:val="00256821"/>
    <w:rsid w:val="00256DB4"/>
    <w:rsid w:val="00260218"/>
    <w:rsid w:val="002629F0"/>
    <w:rsid w:val="00263324"/>
    <w:rsid w:val="002657E4"/>
    <w:rsid w:val="00266600"/>
    <w:rsid w:val="002669AF"/>
    <w:rsid w:val="00270E60"/>
    <w:rsid w:val="002725B7"/>
    <w:rsid w:val="00272D73"/>
    <w:rsid w:val="00273869"/>
    <w:rsid w:val="00283E40"/>
    <w:rsid w:val="002857EB"/>
    <w:rsid w:val="00291503"/>
    <w:rsid w:val="0029489C"/>
    <w:rsid w:val="002956FC"/>
    <w:rsid w:val="002A20E4"/>
    <w:rsid w:val="002A340B"/>
    <w:rsid w:val="002A7B63"/>
    <w:rsid w:val="002B23E9"/>
    <w:rsid w:val="002B277F"/>
    <w:rsid w:val="002B743E"/>
    <w:rsid w:val="002C07E5"/>
    <w:rsid w:val="002C36DA"/>
    <w:rsid w:val="002C5F5A"/>
    <w:rsid w:val="002C6F2D"/>
    <w:rsid w:val="002D25A5"/>
    <w:rsid w:val="002E4BC5"/>
    <w:rsid w:val="002E55EC"/>
    <w:rsid w:val="002E7313"/>
    <w:rsid w:val="002F44DD"/>
    <w:rsid w:val="002F6F69"/>
    <w:rsid w:val="00300B5A"/>
    <w:rsid w:val="00301A56"/>
    <w:rsid w:val="00304FE9"/>
    <w:rsid w:val="00306162"/>
    <w:rsid w:val="00311AAD"/>
    <w:rsid w:val="003161D6"/>
    <w:rsid w:val="003170E3"/>
    <w:rsid w:val="00322478"/>
    <w:rsid w:val="0032274F"/>
    <w:rsid w:val="0033272B"/>
    <w:rsid w:val="00333455"/>
    <w:rsid w:val="00334BFA"/>
    <w:rsid w:val="00334F76"/>
    <w:rsid w:val="0034275D"/>
    <w:rsid w:val="00347B4C"/>
    <w:rsid w:val="00365E95"/>
    <w:rsid w:val="00365F1F"/>
    <w:rsid w:val="003675F5"/>
    <w:rsid w:val="0037175C"/>
    <w:rsid w:val="00373FC2"/>
    <w:rsid w:val="00377A17"/>
    <w:rsid w:val="00383D17"/>
    <w:rsid w:val="003A7484"/>
    <w:rsid w:val="003B00E1"/>
    <w:rsid w:val="003B5830"/>
    <w:rsid w:val="003B5DF3"/>
    <w:rsid w:val="003C0678"/>
    <w:rsid w:val="003C1E98"/>
    <w:rsid w:val="003D2998"/>
    <w:rsid w:val="003E6ADA"/>
    <w:rsid w:val="003E7D3E"/>
    <w:rsid w:val="003F5F0C"/>
    <w:rsid w:val="00413CB9"/>
    <w:rsid w:val="00417828"/>
    <w:rsid w:val="0042264A"/>
    <w:rsid w:val="00424047"/>
    <w:rsid w:val="00425068"/>
    <w:rsid w:val="00426CD5"/>
    <w:rsid w:val="00426F7F"/>
    <w:rsid w:val="00431ABA"/>
    <w:rsid w:val="00431C7C"/>
    <w:rsid w:val="0043256A"/>
    <w:rsid w:val="00442954"/>
    <w:rsid w:val="004445F7"/>
    <w:rsid w:val="00446EE4"/>
    <w:rsid w:val="00450224"/>
    <w:rsid w:val="00454334"/>
    <w:rsid w:val="004557CA"/>
    <w:rsid w:val="00457155"/>
    <w:rsid w:val="00467959"/>
    <w:rsid w:val="00470661"/>
    <w:rsid w:val="0047167E"/>
    <w:rsid w:val="00471B58"/>
    <w:rsid w:val="00473D77"/>
    <w:rsid w:val="00476350"/>
    <w:rsid w:val="00476DCC"/>
    <w:rsid w:val="00493EE3"/>
    <w:rsid w:val="004A0285"/>
    <w:rsid w:val="004A677F"/>
    <w:rsid w:val="004A7023"/>
    <w:rsid w:val="004B017D"/>
    <w:rsid w:val="004B0FE2"/>
    <w:rsid w:val="004B37D3"/>
    <w:rsid w:val="004C77B8"/>
    <w:rsid w:val="004D1837"/>
    <w:rsid w:val="004E1260"/>
    <w:rsid w:val="004E16DD"/>
    <w:rsid w:val="004E3D1C"/>
    <w:rsid w:val="004E473A"/>
    <w:rsid w:val="004F26AA"/>
    <w:rsid w:val="004F6DF4"/>
    <w:rsid w:val="004F705B"/>
    <w:rsid w:val="004F7159"/>
    <w:rsid w:val="0050069A"/>
    <w:rsid w:val="00500734"/>
    <w:rsid w:val="0050074D"/>
    <w:rsid w:val="00500DBC"/>
    <w:rsid w:val="00512B5F"/>
    <w:rsid w:val="00512C84"/>
    <w:rsid w:val="005149E7"/>
    <w:rsid w:val="00521044"/>
    <w:rsid w:val="00522AEA"/>
    <w:rsid w:val="005350E1"/>
    <w:rsid w:val="00540455"/>
    <w:rsid w:val="0055041E"/>
    <w:rsid w:val="005526F9"/>
    <w:rsid w:val="00557548"/>
    <w:rsid w:val="00570F8E"/>
    <w:rsid w:val="005715DD"/>
    <w:rsid w:val="00576539"/>
    <w:rsid w:val="00581449"/>
    <w:rsid w:val="00585F5C"/>
    <w:rsid w:val="0059231B"/>
    <w:rsid w:val="005931AB"/>
    <w:rsid w:val="00596780"/>
    <w:rsid w:val="005A0250"/>
    <w:rsid w:val="005A0736"/>
    <w:rsid w:val="005A0D7E"/>
    <w:rsid w:val="005A1280"/>
    <w:rsid w:val="005A71A4"/>
    <w:rsid w:val="005B454B"/>
    <w:rsid w:val="005C794E"/>
    <w:rsid w:val="005D013A"/>
    <w:rsid w:val="005D19EA"/>
    <w:rsid w:val="005D20EB"/>
    <w:rsid w:val="005D27EF"/>
    <w:rsid w:val="005D7A6A"/>
    <w:rsid w:val="005E29B5"/>
    <w:rsid w:val="005E6605"/>
    <w:rsid w:val="005F7AE4"/>
    <w:rsid w:val="00601A53"/>
    <w:rsid w:val="006043F4"/>
    <w:rsid w:val="00604992"/>
    <w:rsid w:val="00607D69"/>
    <w:rsid w:val="00620E6E"/>
    <w:rsid w:val="00622580"/>
    <w:rsid w:val="00626D2B"/>
    <w:rsid w:val="0063351E"/>
    <w:rsid w:val="00635E66"/>
    <w:rsid w:val="00637351"/>
    <w:rsid w:val="006419AE"/>
    <w:rsid w:val="006450C1"/>
    <w:rsid w:val="006600C7"/>
    <w:rsid w:val="006605B4"/>
    <w:rsid w:val="006621BC"/>
    <w:rsid w:val="00666D5B"/>
    <w:rsid w:val="00667B49"/>
    <w:rsid w:val="00667B56"/>
    <w:rsid w:val="006748B9"/>
    <w:rsid w:val="006813CE"/>
    <w:rsid w:val="00681A6E"/>
    <w:rsid w:val="00682342"/>
    <w:rsid w:val="00691333"/>
    <w:rsid w:val="0069457A"/>
    <w:rsid w:val="006A1FB6"/>
    <w:rsid w:val="006A2A62"/>
    <w:rsid w:val="006A2C61"/>
    <w:rsid w:val="006A7B25"/>
    <w:rsid w:val="006B0128"/>
    <w:rsid w:val="006B1C73"/>
    <w:rsid w:val="006C491D"/>
    <w:rsid w:val="006C79B5"/>
    <w:rsid w:val="006D1A7B"/>
    <w:rsid w:val="006D363F"/>
    <w:rsid w:val="006D5356"/>
    <w:rsid w:val="006D71DD"/>
    <w:rsid w:val="006F0112"/>
    <w:rsid w:val="006F2D0E"/>
    <w:rsid w:val="006F4C79"/>
    <w:rsid w:val="0070214E"/>
    <w:rsid w:val="00717B38"/>
    <w:rsid w:val="00721181"/>
    <w:rsid w:val="00721FF5"/>
    <w:rsid w:val="0072547E"/>
    <w:rsid w:val="007258DC"/>
    <w:rsid w:val="0072651A"/>
    <w:rsid w:val="007301D0"/>
    <w:rsid w:val="0073286B"/>
    <w:rsid w:val="00734570"/>
    <w:rsid w:val="00735849"/>
    <w:rsid w:val="00735F5C"/>
    <w:rsid w:val="00737087"/>
    <w:rsid w:val="007449ED"/>
    <w:rsid w:val="0074647A"/>
    <w:rsid w:val="00753748"/>
    <w:rsid w:val="00753791"/>
    <w:rsid w:val="00753AA9"/>
    <w:rsid w:val="0075782C"/>
    <w:rsid w:val="00764276"/>
    <w:rsid w:val="007669AB"/>
    <w:rsid w:val="00775F80"/>
    <w:rsid w:val="00780C1F"/>
    <w:rsid w:val="007825DD"/>
    <w:rsid w:val="0078472D"/>
    <w:rsid w:val="00791C8D"/>
    <w:rsid w:val="00797021"/>
    <w:rsid w:val="007A193E"/>
    <w:rsid w:val="007A2AF5"/>
    <w:rsid w:val="007A2ECA"/>
    <w:rsid w:val="007A4445"/>
    <w:rsid w:val="007B03CE"/>
    <w:rsid w:val="007B300D"/>
    <w:rsid w:val="007C3C58"/>
    <w:rsid w:val="007C5396"/>
    <w:rsid w:val="007D5643"/>
    <w:rsid w:val="007D57A3"/>
    <w:rsid w:val="007D6840"/>
    <w:rsid w:val="007E1BF6"/>
    <w:rsid w:val="007E2451"/>
    <w:rsid w:val="007E3560"/>
    <w:rsid w:val="007E6FC1"/>
    <w:rsid w:val="008017B1"/>
    <w:rsid w:val="008024F3"/>
    <w:rsid w:val="00802C2D"/>
    <w:rsid w:val="00802D74"/>
    <w:rsid w:val="00805230"/>
    <w:rsid w:val="00805450"/>
    <w:rsid w:val="008074D5"/>
    <w:rsid w:val="008118FD"/>
    <w:rsid w:val="0081315E"/>
    <w:rsid w:val="008159E9"/>
    <w:rsid w:val="00817BAA"/>
    <w:rsid w:val="0082292A"/>
    <w:rsid w:val="00824169"/>
    <w:rsid w:val="0083285C"/>
    <w:rsid w:val="0083512B"/>
    <w:rsid w:val="00836A2B"/>
    <w:rsid w:val="00843F90"/>
    <w:rsid w:val="00846C2F"/>
    <w:rsid w:val="008511A3"/>
    <w:rsid w:val="00853C75"/>
    <w:rsid w:val="00854EB0"/>
    <w:rsid w:val="0086236C"/>
    <w:rsid w:val="008630FA"/>
    <w:rsid w:val="00863404"/>
    <w:rsid w:val="00870B0C"/>
    <w:rsid w:val="00872A30"/>
    <w:rsid w:val="00872E78"/>
    <w:rsid w:val="00875266"/>
    <w:rsid w:val="008752F9"/>
    <w:rsid w:val="00876C70"/>
    <w:rsid w:val="00877C51"/>
    <w:rsid w:val="008815DE"/>
    <w:rsid w:val="0088391C"/>
    <w:rsid w:val="0088749F"/>
    <w:rsid w:val="0089002F"/>
    <w:rsid w:val="0089361E"/>
    <w:rsid w:val="00894043"/>
    <w:rsid w:val="008A0C58"/>
    <w:rsid w:val="008A1D60"/>
    <w:rsid w:val="008B64CC"/>
    <w:rsid w:val="008C59C7"/>
    <w:rsid w:val="008C5E9A"/>
    <w:rsid w:val="008C7404"/>
    <w:rsid w:val="008C78FA"/>
    <w:rsid w:val="008E7783"/>
    <w:rsid w:val="008F1BED"/>
    <w:rsid w:val="008F56DC"/>
    <w:rsid w:val="009017DC"/>
    <w:rsid w:val="0090316D"/>
    <w:rsid w:val="00904A10"/>
    <w:rsid w:val="009057B0"/>
    <w:rsid w:val="009073FB"/>
    <w:rsid w:val="009106DD"/>
    <w:rsid w:val="009107D4"/>
    <w:rsid w:val="00911BE2"/>
    <w:rsid w:val="009137AC"/>
    <w:rsid w:val="00915ED8"/>
    <w:rsid w:val="00921B54"/>
    <w:rsid w:val="00923A9D"/>
    <w:rsid w:val="00927F85"/>
    <w:rsid w:val="009316A8"/>
    <w:rsid w:val="00933A29"/>
    <w:rsid w:val="009349A9"/>
    <w:rsid w:val="00941632"/>
    <w:rsid w:val="00942799"/>
    <w:rsid w:val="00957D01"/>
    <w:rsid w:val="009617D4"/>
    <w:rsid w:val="00970B4A"/>
    <w:rsid w:val="009876FA"/>
    <w:rsid w:val="009948C6"/>
    <w:rsid w:val="00995464"/>
    <w:rsid w:val="00996513"/>
    <w:rsid w:val="00996B64"/>
    <w:rsid w:val="009A40F0"/>
    <w:rsid w:val="009A6386"/>
    <w:rsid w:val="009B5659"/>
    <w:rsid w:val="009C7D5B"/>
    <w:rsid w:val="009D0C54"/>
    <w:rsid w:val="009E24FD"/>
    <w:rsid w:val="009F26B2"/>
    <w:rsid w:val="009F5FF9"/>
    <w:rsid w:val="009F7C46"/>
    <w:rsid w:val="00A00731"/>
    <w:rsid w:val="00A00B87"/>
    <w:rsid w:val="00A03456"/>
    <w:rsid w:val="00A054B0"/>
    <w:rsid w:val="00A137BB"/>
    <w:rsid w:val="00A16267"/>
    <w:rsid w:val="00A2146C"/>
    <w:rsid w:val="00A2461E"/>
    <w:rsid w:val="00A25F5E"/>
    <w:rsid w:val="00A32E56"/>
    <w:rsid w:val="00A33202"/>
    <w:rsid w:val="00A364FD"/>
    <w:rsid w:val="00A367D2"/>
    <w:rsid w:val="00A42466"/>
    <w:rsid w:val="00A42DC7"/>
    <w:rsid w:val="00A4315A"/>
    <w:rsid w:val="00A438C0"/>
    <w:rsid w:val="00A501CB"/>
    <w:rsid w:val="00A53117"/>
    <w:rsid w:val="00A545DD"/>
    <w:rsid w:val="00A61598"/>
    <w:rsid w:val="00A61FAF"/>
    <w:rsid w:val="00A62A73"/>
    <w:rsid w:val="00A62F55"/>
    <w:rsid w:val="00A71AD7"/>
    <w:rsid w:val="00A73231"/>
    <w:rsid w:val="00A77CA8"/>
    <w:rsid w:val="00A83876"/>
    <w:rsid w:val="00A86449"/>
    <w:rsid w:val="00A86C0F"/>
    <w:rsid w:val="00A9255E"/>
    <w:rsid w:val="00A93680"/>
    <w:rsid w:val="00A97CEE"/>
    <w:rsid w:val="00AA1B08"/>
    <w:rsid w:val="00AA61B6"/>
    <w:rsid w:val="00AB1240"/>
    <w:rsid w:val="00AB5E1E"/>
    <w:rsid w:val="00AB6CBD"/>
    <w:rsid w:val="00AC610A"/>
    <w:rsid w:val="00AC6D0E"/>
    <w:rsid w:val="00AD4B4F"/>
    <w:rsid w:val="00AE691F"/>
    <w:rsid w:val="00B14C03"/>
    <w:rsid w:val="00B21CFC"/>
    <w:rsid w:val="00B21E12"/>
    <w:rsid w:val="00B23C25"/>
    <w:rsid w:val="00B24CE7"/>
    <w:rsid w:val="00B3531B"/>
    <w:rsid w:val="00B424D4"/>
    <w:rsid w:val="00B42FA3"/>
    <w:rsid w:val="00B436ED"/>
    <w:rsid w:val="00B51A5E"/>
    <w:rsid w:val="00B54773"/>
    <w:rsid w:val="00B57F29"/>
    <w:rsid w:val="00B62BD9"/>
    <w:rsid w:val="00B75C28"/>
    <w:rsid w:val="00B76F16"/>
    <w:rsid w:val="00B83C97"/>
    <w:rsid w:val="00B84FDE"/>
    <w:rsid w:val="00B87905"/>
    <w:rsid w:val="00BA003F"/>
    <w:rsid w:val="00BA3339"/>
    <w:rsid w:val="00BA44AC"/>
    <w:rsid w:val="00BA5174"/>
    <w:rsid w:val="00BA6129"/>
    <w:rsid w:val="00BB267A"/>
    <w:rsid w:val="00BB2F07"/>
    <w:rsid w:val="00BB779C"/>
    <w:rsid w:val="00BC2F04"/>
    <w:rsid w:val="00BD69BA"/>
    <w:rsid w:val="00BE0679"/>
    <w:rsid w:val="00BE6F63"/>
    <w:rsid w:val="00BF00B8"/>
    <w:rsid w:val="00BF222E"/>
    <w:rsid w:val="00BF3635"/>
    <w:rsid w:val="00BF5BD2"/>
    <w:rsid w:val="00C00958"/>
    <w:rsid w:val="00C052F1"/>
    <w:rsid w:val="00C07A50"/>
    <w:rsid w:val="00C10806"/>
    <w:rsid w:val="00C12516"/>
    <w:rsid w:val="00C1500A"/>
    <w:rsid w:val="00C16C8A"/>
    <w:rsid w:val="00C2614D"/>
    <w:rsid w:val="00C34D99"/>
    <w:rsid w:val="00C4236E"/>
    <w:rsid w:val="00C50C07"/>
    <w:rsid w:val="00C51E14"/>
    <w:rsid w:val="00C52B8E"/>
    <w:rsid w:val="00C54731"/>
    <w:rsid w:val="00C5741D"/>
    <w:rsid w:val="00C6362E"/>
    <w:rsid w:val="00C734EA"/>
    <w:rsid w:val="00C746DC"/>
    <w:rsid w:val="00C75C2F"/>
    <w:rsid w:val="00C77A8E"/>
    <w:rsid w:val="00C822F8"/>
    <w:rsid w:val="00C84DDD"/>
    <w:rsid w:val="00C852B7"/>
    <w:rsid w:val="00C90237"/>
    <w:rsid w:val="00C93E61"/>
    <w:rsid w:val="00C97952"/>
    <w:rsid w:val="00CA0094"/>
    <w:rsid w:val="00CB00E3"/>
    <w:rsid w:val="00CB4F43"/>
    <w:rsid w:val="00CB58D6"/>
    <w:rsid w:val="00CB5B5C"/>
    <w:rsid w:val="00CB707B"/>
    <w:rsid w:val="00CC7624"/>
    <w:rsid w:val="00CD1E89"/>
    <w:rsid w:val="00CD425D"/>
    <w:rsid w:val="00CE554A"/>
    <w:rsid w:val="00CE6073"/>
    <w:rsid w:val="00CF2B7B"/>
    <w:rsid w:val="00CF68A7"/>
    <w:rsid w:val="00D02D97"/>
    <w:rsid w:val="00D07D6D"/>
    <w:rsid w:val="00D1687A"/>
    <w:rsid w:val="00D2687E"/>
    <w:rsid w:val="00D30038"/>
    <w:rsid w:val="00D321D6"/>
    <w:rsid w:val="00D32CFA"/>
    <w:rsid w:val="00D40B81"/>
    <w:rsid w:val="00D43181"/>
    <w:rsid w:val="00D4676F"/>
    <w:rsid w:val="00D47A51"/>
    <w:rsid w:val="00D62139"/>
    <w:rsid w:val="00D65A48"/>
    <w:rsid w:val="00D7167D"/>
    <w:rsid w:val="00D7581C"/>
    <w:rsid w:val="00D75931"/>
    <w:rsid w:val="00D76B44"/>
    <w:rsid w:val="00D76BE4"/>
    <w:rsid w:val="00D81659"/>
    <w:rsid w:val="00D85A7B"/>
    <w:rsid w:val="00D861B0"/>
    <w:rsid w:val="00D929DF"/>
    <w:rsid w:val="00D94599"/>
    <w:rsid w:val="00D95F70"/>
    <w:rsid w:val="00DA09EB"/>
    <w:rsid w:val="00DA134A"/>
    <w:rsid w:val="00DA401D"/>
    <w:rsid w:val="00DA60DA"/>
    <w:rsid w:val="00DB0F67"/>
    <w:rsid w:val="00DB3D6C"/>
    <w:rsid w:val="00DC6CA1"/>
    <w:rsid w:val="00DD0C5A"/>
    <w:rsid w:val="00DD103F"/>
    <w:rsid w:val="00DD266D"/>
    <w:rsid w:val="00DD6421"/>
    <w:rsid w:val="00DE1DE9"/>
    <w:rsid w:val="00DE465F"/>
    <w:rsid w:val="00DE7BF5"/>
    <w:rsid w:val="00DF035B"/>
    <w:rsid w:val="00DF2FA5"/>
    <w:rsid w:val="00DF3E0D"/>
    <w:rsid w:val="00DF7C4C"/>
    <w:rsid w:val="00E01EF1"/>
    <w:rsid w:val="00E07B56"/>
    <w:rsid w:val="00E10161"/>
    <w:rsid w:val="00E117DC"/>
    <w:rsid w:val="00E13673"/>
    <w:rsid w:val="00E1495A"/>
    <w:rsid w:val="00E15394"/>
    <w:rsid w:val="00E16930"/>
    <w:rsid w:val="00E1704A"/>
    <w:rsid w:val="00E2611E"/>
    <w:rsid w:val="00E30EDA"/>
    <w:rsid w:val="00E31C37"/>
    <w:rsid w:val="00E32B26"/>
    <w:rsid w:val="00E32E3B"/>
    <w:rsid w:val="00E33329"/>
    <w:rsid w:val="00E33A05"/>
    <w:rsid w:val="00E4315E"/>
    <w:rsid w:val="00E46670"/>
    <w:rsid w:val="00E469BC"/>
    <w:rsid w:val="00E507B0"/>
    <w:rsid w:val="00E50BB0"/>
    <w:rsid w:val="00E510CF"/>
    <w:rsid w:val="00E51723"/>
    <w:rsid w:val="00E525D9"/>
    <w:rsid w:val="00E54C95"/>
    <w:rsid w:val="00E576C8"/>
    <w:rsid w:val="00E609AC"/>
    <w:rsid w:val="00E616F2"/>
    <w:rsid w:val="00E70F43"/>
    <w:rsid w:val="00E73A70"/>
    <w:rsid w:val="00E751C0"/>
    <w:rsid w:val="00E8107F"/>
    <w:rsid w:val="00E8171D"/>
    <w:rsid w:val="00E82A85"/>
    <w:rsid w:val="00E83614"/>
    <w:rsid w:val="00E916E5"/>
    <w:rsid w:val="00E95D62"/>
    <w:rsid w:val="00E97CBA"/>
    <w:rsid w:val="00EA17A9"/>
    <w:rsid w:val="00EA21D4"/>
    <w:rsid w:val="00EA356B"/>
    <w:rsid w:val="00EA37A9"/>
    <w:rsid w:val="00EB3F19"/>
    <w:rsid w:val="00ED0100"/>
    <w:rsid w:val="00ED6CF1"/>
    <w:rsid w:val="00EE2F3E"/>
    <w:rsid w:val="00EE44EC"/>
    <w:rsid w:val="00EF40B2"/>
    <w:rsid w:val="00F02066"/>
    <w:rsid w:val="00F03842"/>
    <w:rsid w:val="00F04D00"/>
    <w:rsid w:val="00F060D9"/>
    <w:rsid w:val="00F16390"/>
    <w:rsid w:val="00F23CE4"/>
    <w:rsid w:val="00F26DE3"/>
    <w:rsid w:val="00F35427"/>
    <w:rsid w:val="00F45A87"/>
    <w:rsid w:val="00F47788"/>
    <w:rsid w:val="00F5679D"/>
    <w:rsid w:val="00F62115"/>
    <w:rsid w:val="00F62D27"/>
    <w:rsid w:val="00F62F0E"/>
    <w:rsid w:val="00F64C47"/>
    <w:rsid w:val="00F66EFC"/>
    <w:rsid w:val="00F777DE"/>
    <w:rsid w:val="00F82854"/>
    <w:rsid w:val="00F84DAC"/>
    <w:rsid w:val="00F93554"/>
    <w:rsid w:val="00FA746D"/>
    <w:rsid w:val="00FB109F"/>
    <w:rsid w:val="00FB58FE"/>
    <w:rsid w:val="00FC09D3"/>
    <w:rsid w:val="00FC4FBD"/>
    <w:rsid w:val="00FD21DB"/>
    <w:rsid w:val="00FD6197"/>
    <w:rsid w:val="00FE4C48"/>
    <w:rsid w:val="00FE7171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D43C6"/>
  <w15:docId w15:val="{09893F82-8A26-4E3B-9A73-DC658B5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D0E"/>
    <w:pPr>
      <w:widowControl w:val="0"/>
      <w:ind w:left="142"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50C07"/>
    <w:pPr>
      <w:numPr>
        <w:numId w:val="7"/>
      </w:numPr>
      <w:tabs>
        <w:tab w:val="left" w:pos="0"/>
      </w:tabs>
      <w:spacing w:line="276" w:lineRule="exact"/>
      <w:outlineLvl w:val="0"/>
    </w:pPr>
    <w:rPr>
      <w:rFonts w:eastAsia="Arial"/>
      <w:b/>
      <w:bCs/>
      <w:color w:val="00000A"/>
      <w:sz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B743E"/>
    <w:pPr>
      <w:numPr>
        <w:ilvl w:val="1"/>
        <w:numId w:val="7"/>
      </w:numPr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ZhlavChar">
    <w:name w:val="Záhlaví Char"/>
    <w:basedOn w:val="Standardnpsmoodstavce"/>
    <w:link w:val="Zhlav"/>
    <w:uiPriority w:val="99"/>
    <w:qFormat/>
    <w:rsid w:val="003F1F3F"/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F1F3F"/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Zpat">
    <w:name w:val="footer"/>
    <w:basedOn w:val="Normln"/>
    <w:link w:val="Zpat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Revize">
    <w:name w:val="Revision"/>
    <w:uiPriority w:val="99"/>
    <w:semiHidden/>
    <w:qFormat/>
    <w:rsid w:val="00CD604C"/>
    <w:pPr>
      <w:suppressAutoHyphens w:val="0"/>
    </w:pPr>
    <w:rPr>
      <w:rFonts w:cs="Mangal"/>
    </w:rPr>
  </w:style>
  <w:style w:type="paragraph" w:styleId="Odstavecseseznamem">
    <w:name w:val="List Paragraph"/>
    <w:basedOn w:val="Normln"/>
    <w:uiPriority w:val="34"/>
    <w:rsid w:val="00797021"/>
    <w:pPr>
      <w:ind w:left="720"/>
      <w:contextualSpacing/>
    </w:pPr>
    <w:rPr>
      <w:rFonts w:cs="Mangal"/>
    </w:rPr>
  </w:style>
  <w:style w:type="character" w:customStyle="1" w:styleId="Nadpis1Char">
    <w:name w:val="Nadpis 1 Char"/>
    <w:basedOn w:val="Standardnpsmoodstavce"/>
    <w:link w:val="Nadpis1"/>
    <w:uiPriority w:val="9"/>
    <w:rsid w:val="00C50C07"/>
    <w:rPr>
      <w:rFonts w:ascii="Arial" w:eastAsia="Arial" w:hAnsi="Arial" w:cs="Mangal"/>
      <w:b/>
      <w:bCs/>
      <w:color w:val="00000A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2B743E"/>
    <w:rPr>
      <w:rFonts w:ascii="Arial" w:hAnsi="Arial" w:cs="Mangal"/>
      <w:u w:val="single"/>
    </w:rPr>
  </w:style>
  <w:style w:type="character" w:styleId="Hypertextovodkaz">
    <w:name w:val="Hyperlink"/>
    <w:basedOn w:val="Standardnpsmoodstavce"/>
    <w:uiPriority w:val="99"/>
    <w:unhideWhenUsed/>
    <w:rsid w:val="005A07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7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ickova552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3dbd1-7658-4369-95ca-c48019f0b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D852475B9940822DB9FAF0595753" ma:contentTypeVersion="16" ma:contentTypeDescription="Create a new document." ma:contentTypeScope="" ma:versionID="78133e5c296b2c8e543f2d676ecee0e9">
  <xsd:schema xmlns:xsd="http://www.w3.org/2001/XMLSchema" xmlns:xs="http://www.w3.org/2001/XMLSchema" xmlns:p="http://schemas.microsoft.com/office/2006/metadata/properties" xmlns:ns3="8c63dbd1-7658-4369-95ca-c48019f0be47" xmlns:ns4="dc840440-3798-408b-a102-5b063c18aa67" targetNamespace="http://schemas.microsoft.com/office/2006/metadata/properties" ma:root="true" ma:fieldsID="34e5a55d7e5d88b49037dfcc3769aaeb" ns3:_="" ns4:_="">
    <xsd:import namespace="8c63dbd1-7658-4369-95ca-c48019f0be47"/>
    <xsd:import namespace="dc840440-3798-408b-a102-5b063c18a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dbd1-7658-4369-95ca-c48019f0b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0440-3798-408b-a102-5b063c18a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8D9D-3DB9-49E1-BDFD-880E42FD5AA6}">
  <ds:schemaRefs>
    <ds:schemaRef ds:uri="http://schemas.microsoft.com/office/2006/metadata/properties"/>
    <ds:schemaRef ds:uri="http://schemas.microsoft.com/office/infopath/2007/PartnerControls"/>
    <ds:schemaRef ds:uri="8c63dbd1-7658-4369-95ca-c48019f0be47"/>
  </ds:schemaRefs>
</ds:datastoreItem>
</file>

<file path=customXml/itemProps2.xml><?xml version="1.0" encoding="utf-8"?>
<ds:datastoreItem xmlns:ds="http://schemas.openxmlformats.org/officeDocument/2006/customXml" ds:itemID="{9E6B6662-3D21-4DE4-9655-FE264F54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3dbd1-7658-4369-95ca-c48019f0be47"/>
    <ds:schemaRef ds:uri="dc840440-3798-408b-a102-5b063c18a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E0EEC-978D-4AEA-BA23-9BF1FECE0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340E5-6216-4B53-8D08-907C0500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1250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Veronika</dc:creator>
  <dc:description/>
  <cp:lastModifiedBy>Vozabal Michal</cp:lastModifiedBy>
  <cp:revision>57</cp:revision>
  <cp:lastPrinted>2024-11-23T17:13:00Z</cp:lastPrinted>
  <dcterms:created xsi:type="dcterms:W3CDTF">2025-12-10T08:12:00Z</dcterms:created>
  <dcterms:modified xsi:type="dcterms:W3CDTF">2026-01-20T08:00:00Z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0x010100975AD852475B9940822DB9FAF0595753</vt:lpwstr>
  </property>
  <property fmtid="{D5CDD505-2E9C-101B-9397-08002B2CF9AE}" pid="3" name="MSIP_Label_296db974-983c-4868-8628-e426985202e0_ActionId">
    <vt:lpwstr>272b348c-affa-43c2-9b9a-8f5a9579b064</vt:lpwstr>
  </property>
  <property fmtid="{D5CDD505-2E9C-101B-9397-08002B2CF9AE}" pid="4" name="MSIP_Label_296db974-983c-4868-8628-e426985202e0_ContentBits">
    <vt:lpwstr>0</vt:lpwstr>
  </property>
  <property fmtid="{D5CDD505-2E9C-101B-9397-08002B2CF9AE}" pid="5" name="MSIP_Label_296db974-983c-4868-8628-e426985202e0_Enabled">
    <vt:lpwstr>true</vt:lpwstr>
  </property>
  <property fmtid="{D5CDD505-2E9C-101B-9397-08002B2CF9AE}" pid="6" name="MSIP_Label_296db974-983c-4868-8628-e426985202e0_Method">
    <vt:lpwstr>Privileged</vt:lpwstr>
  </property>
  <property fmtid="{D5CDD505-2E9C-101B-9397-08002B2CF9AE}" pid="7" name="MSIP_Label_296db974-983c-4868-8628-e426985202e0_Name">
    <vt:lpwstr>296db974-983c-4868-8628-e426985202e0</vt:lpwstr>
  </property>
  <property fmtid="{D5CDD505-2E9C-101B-9397-08002B2CF9AE}" pid="8" name="MSIP_Label_296db974-983c-4868-8628-e426985202e0_SetDate">
    <vt:lpwstr>2024-08-12T14:05:25Z</vt:lpwstr>
  </property>
  <property fmtid="{D5CDD505-2E9C-101B-9397-08002B2CF9AE}" pid="9" name="MSIP_Label_296db974-983c-4868-8628-e426985202e0_SiteId">
    <vt:lpwstr>64af2aee-7d6c-49ac-a409-192d3fee73b8</vt:lpwstr>
  </property>
  <property fmtid="{D5CDD505-2E9C-101B-9397-08002B2CF9AE}" pid="10" name="ClassificationContentMarkingHeaderShapeIds">
    <vt:lpwstr>1f57b494,14d915c6,27959eab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Veřejné / Public</vt:lpwstr>
  </property>
  <property fmtid="{D5CDD505-2E9C-101B-9397-08002B2CF9AE}" pid="13" name="MSIP_Label_7ba76a4d-7f66-4926-87c8-1a939cccf116_Enabled">
    <vt:lpwstr>true</vt:lpwstr>
  </property>
  <property fmtid="{D5CDD505-2E9C-101B-9397-08002B2CF9AE}" pid="14" name="MSIP_Label_7ba76a4d-7f66-4926-87c8-1a939cccf116_SetDate">
    <vt:lpwstr>2025-05-12T06:11:44Z</vt:lpwstr>
  </property>
  <property fmtid="{D5CDD505-2E9C-101B-9397-08002B2CF9AE}" pid="15" name="MSIP_Label_7ba76a4d-7f66-4926-87c8-1a939cccf116_Method">
    <vt:lpwstr>Privileged</vt:lpwstr>
  </property>
  <property fmtid="{D5CDD505-2E9C-101B-9397-08002B2CF9AE}" pid="16" name="MSIP_Label_7ba76a4d-7f66-4926-87c8-1a939cccf116_Name">
    <vt:lpwstr>Verejne</vt:lpwstr>
  </property>
  <property fmtid="{D5CDD505-2E9C-101B-9397-08002B2CF9AE}" pid="17" name="MSIP_Label_7ba76a4d-7f66-4926-87c8-1a939cccf116_SiteId">
    <vt:lpwstr>56b31968-ca9e-4cc3-9257-477c3699b885</vt:lpwstr>
  </property>
  <property fmtid="{D5CDD505-2E9C-101B-9397-08002B2CF9AE}" pid="18" name="MSIP_Label_7ba76a4d-7f66-4926-87c8-1a939cccf116_ActionId">
    <vt:lpwstr>dba7f174-6d33-4208-ac2c-526dd0d8f5ee</vt:lpwstr>
  </property>
  <property fmtid="{D5CDD505-2E9C-101B-9397-08002B2CF9AE}" pid="19" name="MSIP_Label_7ba76a4d-7f66-4926-87c8-1a939cccf116_ContentBits">
    <vt:lpwstr>1</vt:lpwstr>
  </property>
</Properties>
</file>