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1CC" w14:textId="607564A3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ředstavenstvo</w:t>
      </w:r>
    </w:p>
    <w:p w14:paraId="3B3AB264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Bytového družstva Plickova 552</w:t>
      </w:r>
    </w:p>
    <w:p w14:paraId="55DA73BA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(dále jen „PBD“)</w:t>
      </w:r>
    </w:p>
    <w:p w14:paraId="389698C3" w14:textId="77BEBAA5" w:rsidR="00BA6129" w:rsidRPr="006C79B5" w:rsidRDefault="00576539" w:rsidP="006F2D0E">
      <w:r w:rsidRPr="006C79B5">
        <w:t>Č. j.: PBD/202</w:t>
      </w:r>
      <w:r w:rsidR="00C10806">
        <w:t>6</w:t>
      </w:r>
      <w:r w:rsidRPr="006C79B5">
        <w:t>/</w:t>
      </w:r>
      <w:r w:rsidR="00C10806">
        <w:t>0</w:t>
      </w:r>
      <w:r w:rsidR="00E41B29">
        <w:t>5</w:t>
      </w:r>
      <w:r w:rsidRPr="006C79B5">
        <w:t>/</w:t>
      </w:r>
      <w:r w:rsidR="00CA1F6C">
        <w:t>0</w:t>
      </w:r>
      <w:r w:rsidR="00E41B29">
        <w:t>4</w:t>
      </w:r>
    </w:p>
    <w:p w14:paraId="008FB31D" w14:textId="77777777" w:rsidR="00FD6197" w:rsidRDefault="00FD6197" w:rsidP="006F2D0E"/>
    <w:p w14:paraId="046F43CA" w14:textId="28792993" w:rsidR="00BA6129" w:rsidRPr="006F2D0E" w:rsidRDefault="004B0FEC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>
        <w:rPr>
          <w:b/>
          <w:bCs/>
          <w:sz w:val="32"/>
          <w:szCs w:val="36"/>
        </w:rPr>
        <w:t>1</w:t>
      </w:r>
      <w:r w:rsidR="00E41B29">
        <w:rPr>
          <w:b/>
          <w:bCs/>
          <w:sz w:val="32"/>
          <w:szCs w:val="36"/>
        </w:rPr>
        <w:t>2</w:t>
      </w:r>
      <w:r w:rsidR="00576539" w:rsidRPr="006F2D0E">
        <w:rPr>
          <w:b/>
          <w:bCs/>
          <w:sz w:val="32"/>
          <w:szCs w:val="36"/>
        </w:rPr>
        <w:t>. zasedání představenstva BD</w:t>
      </w:r>
    </w:p>
    <w:p w14:paraId="3B8852C8" w14:textId="4E915916" w:rsidR="00BA6129" w:rsidRPr="006F2D0E" w:rsidRDefault="00576539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 w:rsidRPr="006F2D0E">
        <w:rPr>
          <w:b/>
          <w:bCs/>
          <w:sz w:val="32"/>
          <w:szCs w:val="36"/>
        </w:rPr>
        <w:t xml:space="preserve">konané dne </w:t>
      </w:r>
      <w:r w:rsidR="00666FCE">
        <w:rPr>
          <w:b/>
          <w:bCs/>
          <w:sz w:val="32"/>
          <w:szCs w:val="36"/>
        </w:rPr>
        <w:t>4</w:t>
      </w:r>
      <w:r w:rsidRPr="006F2D0E">
        <w:rPr>
          <w:b/>
          <w:bCs/>
          <w:sz w:val="32"/>
          <w:szCs w:val="36"/>
        </w:rPr>
        <w:t xml:space="preserve">. </w:t>
      </w:r>
      <w:r w:rsidR="00666FCE">
        <w:rPr>
          <w:b/>
          <w:bCs/>
          <w:sz w:val="32"/>
          <w:szCs w:val="36"/>
        </w:rPr>
        <w:t>května</w:t>
      </w:r>
      <w:r w:rsidRPr="006F2D0E">
        <w:rPr>
          <w:b/>
          <w:bCs/>
          <w:sz w:val="32"/>
          <w:szCs w:val="36"/>
        </w:rPr>
        <w:t xml:space="preserve"> 202</w:t>
      </w:r>
      <w:r w:rsidR="00044EBE">
        <w:rPr>
          <w:b/>
          <w:bCs/>
          <w:sz w:val="32"/>
          <w:szCs w:val="36"/>
        </w:rPr>
        <w:t>6</w:t>
      </w:r>
    </w:p>
    <w:p w14:paraId="77DC978C" w14:textId="77777777" w:rsidR="00BA6129" w:rsidRPr="008C5E9A" w:rsidRDefault="00BA6129" w:rsidP="006F2D0E"/>
    <w:p w14:paraId="64AECE58" w14:textId="26D4CB10" w:rsidR="00BA6129" w:rsidRPr="008C5E9A" w:rsidRDefault="00576539" w:rsidP="006F2D0E">
      <w:pPr>
        <w:ind w:left="3545" w:hanging="3403"/>
      </w:pPr>
      <w:r w:rsidRPr="008C5E9A">
        <w:t>Členové představenstva BD:</w:t>
      </w:r>
      <w:r w:rsidRPr="008C5E9A">
        <w:tab/>
      </w:r>
      <w:r w:rsidR="003E7D3E" w:rsidRPr="008C5E9A">
        <w:t>Ing. Michal Vozábal</w:t>
      </w:r>
      <w:r w:rsidR="003E7D3E">
        <w:t xml:space="preserve">, </w:t>
      </w:r>
      <w:r w:rsidRPr="008C5E9A">
        <w:t>Jitka Čistecká, Jiřina Kartáková,</w:t>
      </w:r>
      <w:r w:rsidR="00032D06" w:rsidRPr="00032D06">
        <w:t xml:space="preserve"> </w:t>
      </w:r>
      <w:r w:rsidR="00CA1F6C">
        <w:t xml:space="preserve">Mgr. </w:t>
      </w:r>
      <w:r w:rsidR="00032D06" w:rsidRPr="008C5E9A">
        <w:t>Alan Valenta</w:t>
      </w:r>
      <w:r w:rsidR="007B6BB9">
        <w:t>, Tomáš Chodora</w:t>
      </w:r>
    </w:p>
    <w:p w14:paraId="1EBFD4B3" w14:textId="495666B3" w:rsidR="00BA6129" w:rsidRDefault="00576539" w:rsidP="00CA1F6C">
      <w:pPr>
        <w:ind w:left="3545" w:hanging="3403"/>
      </w:pPr>
      <w:r w:rsidRPr="008C5E9A">
        <w:t>Členové KK:</w:t>
      </w:r>
      <w:r w:rsidRPr="008C5E9A">
        <w:tab/>
      </w:r>
      <w:r w:rsidR="008074D5" w:rsidRPr="008C5E9A">
        <w:t>Ing. V</w:t>
      </w:r>
      <w:r w:rsidR="008074D5">
        <w:t>eronika</w:t>
      </w:r>
      <w:r w:rsidR="008074D5" w:rsidRPr="008C5E9A">
        <w:t xml:space="preserve"> Stuchlíková, </w:t>
      </w:r>
      <w:r w:rsidR="008074D5">
        <w:t>B</w:t>
      </w:r>
      <w:r w:rsidR="008074D5" w:rsidRPr="008C5E9A">
        <w:t>c. Stanislav Nosál</w:t>
      </w:r>
      <w:r w:rsidR="00CA1F6C">
        <w:t>, Kateřina Beranová</w:t>
      </w:r>
    </w:p>
    <w:p w14:paraId="13A9441E" w14:textId="77777777" w:rsidR="00CB4F43" w:rsidRDefault="00CB4F43" w:rsidP="006F2D0E"/>
    <w:p w14:paraId="4A7ADAC1" w14:textId="630CD66C" w:rsidR="00BA6129" w:rsidRPr="008C5E9A" w:rsidRDefault="00576539" w:rsidP="006F2D0E">
      <w:r w:rsidRPr="008C5E9A">
        <w:t>Schůzi svolal a řídil:</w:t>
      </w:r>
      <w:r w:rsidRPr="008C5E9A">
        <w:tab/>
      </w:r>
      <w:r w:rsidR="004F7159">
        <w:tab/>
      </w:r>
      <w:r w:rsidR="00C75C2F">
        <w:tab/>
      </w:r>
      <w:r w:rsidR="003E7D3E" w:rsidRPr="008C5E9A">
        <w:t>Ing. Michal Vozábal</w:t>
      </w:r>
    </w:p>
    <w:p w14:paraId="6626F674" w14:textId="77777777" w:rsidR="00BA6129" w:rsidRPr="008C5E9A" w:rsidRDefault="00576539" w:rsidP="006F2D0E">
      <w:r w:rsidRPr="008C5E9A">
        <w:t xml:space="preserve">                                                                    </w:t>
      </w:r>
    </w:p>
    <w:p w14:paraId="469E562E" w14:textId="09438949" w:rsidR="00F84DAC" w:rsidRDefault="003D2998" w:rsidP="00F84DAC">
      <w:pPr>
        <w:pStyle w:val="Nadpis1"/>
      </w:pPr>
      <w:r>
        <w:t>Schválení p</w:t>
      </w:r>
      <w:r w:rsidR="00F84DAC">
        <w:t>rogram</w:t>
      </w:r>
      <w:r>
        <w:t>u</w:t>
      </w:r>
      <w:r w:rsidR="00F84DAC">
        <w:t xml:space="preserve"> jednání</w:t>
      </w:r>
    </w:p>
    <w:p w14:paraId="7FC99FE5" w14:textId="12064B4B" w:rsidR="00BA6129" w:rsidRPr="002B743E" w:rsidRDefault="00F84DAC" w:rsidP="003D2998">
      <w:pPr>
        <w:ind w:left="993"/>
      </w:pPr>
      <w:r>
        <w:t xml:space="preserve">Předsedající </w:t>
      </w:r>
      <w:r w:rsidR="00E576C8">
        <w:t>navrhl a nechal sch</w:t>
      </w:r>
      <w:r w:rsidR="003D2998">
        <w:t>v</w:t>
      </w:r>
      <w:r w:rsidR="00E576C8">
        <w:t>á</w:t>
      </w:r>
      <w:r w:rsidR="003D2998">
        <w:t>l</w:t>
      </w:r>
      <w:r w:rsidR="00E576C8">
        <w:t xml:space="preserve">it následující </w:t>
      </w:r>
      <w:r w:rsidR="00576539" w:rsidRPr="002B743E">
        <w:t xml:space="preserve">program </w:t>
      </w:r>
      <w:r w:rsidR="003D2998">
        <w:t>dnešního jednání.</w:t>
      </w:r>
    </w:p>
    <w:p w14:paraId="750819A3" w14:textId="77777777" w:rsidR="00BA6129" w:rsidRPr="008C5E9A" w:rsidRDefault="00BA6129" w:rsidP="003D2998">
      <w:pPr>
        <w:ind w:left="993"/>
      </w:pPr>
    </w:p>
    <w:p w14:paraId="2377E171" w14:textId="32F62E4D" w:rsidR="00037164" w:rsidRPr="00037164" w:rsidRDefault="003D2998" w:rsidP="003D2998">
      <w:pPr>
        <w:pStyle w:val="Nadpis2"/>
        <w:numPr>
          <w:ilvl w:val="1"/>
          <w:numId w:val="8"/>
        </w:numPr>
      </w:pPr>
      <w:r w:rsidRPr="003D2998">
        <w:t>Schválení p</w:t>
      </w:r>
      <w:r w:rsidR="00037164" w:rsidRPr="003D2998">
        <w:t>rogram</w:t>
      </w:r>
      <w:r w:rsidRPr="003D2998">
        <w:t>u</w:t>
      </w:r>
      <w:r w:rsidR="00037164" w:rsidRPr="003D2998">
        <w:t xml:space="preserve"> jednání</w:t>
      </w:r>
    </w:p>
    <w:p w14:paraId="52CC6F62" w14:textId="3B985C21" w:rsidR="00BA6129" w:rsidRPr="00F64C47" w:rsidRDefault="00576539" w:rsidP="003D2998">
      <w:pPr>
        <w:pStyle w:val="Nadpis2"/>
        <w:numPr>
          <w:ilvl w:val="1"/>
          <w:numId w:val="8"/>
        </w:numPr>
      </w:pPr>
      <w:r w:rsidRPr="003D2998">
        <w:t>Provoz domu – technická část</w:t>
      </w:r>
    </w:p>
    <w:p w14:paraId="07D9F578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 xml:space="preserve">Provoz domu – správní část </w:t>
      </w:r>
    </w:p>
    <w:p w14:paraId="4FAAC187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>Různé</w:t>
      </w:r>
    </w:p>
    <w:p w14:paraId="1BD8478B" w14:textId="33D89C6E" w:rsidR="00F64C47" w:rsidRDefault="00E46670" w:rsidP="003D2998">
      <w:pPr>
        <w:pStyle w:val="Nadpis2"/>
        <w:numPr>
          <w:ilvl w:val="1"/>
          <w:numId w:val="8"/>
        </w:numPr>
      </w:pPr>
      <w:r>
        <w:t>Informace z úředních hodin pro členy BD</w:t>
      </w:r>
    </w:p>
    <w:p w14:paraId="644CA3CC" w14:textId="13256838" w:rsidR="00BB267A" w:rsidRPr="00BB267A" w:rsidRDefault="00BB267A" w:rsidP="00D02D97">
      <w:pPr>
        <w:pStyle w:val="Nadpis2"/>
        <w:numPr>
          <w:ilvl w:val="1"/>
          <w:numId w:val="8"/>
        </w:numPr>
      </w:pPr>
      <w:r w:rsidRPr="00BB267A">
        <w:t>Úkolovník</w:t>
      </w:r>
    </w:p>
    <w:p w14:paraId="074D2BA9" w14:textId="77777777" w:rsidR="00BB267A" w:rsidRPr="00BB267A" w:rsidRDefault="00BB267A" w:rsidP="00BB267A"/>
    <w:p w14:paraId="3E6040D7" w14:textId="77777777" w:rsidR="002B743E" w:rsidRDefault="002B743E" w:rsidP="006F2D0E"/>
    <w:p w14:paraId="64CF3613" w14:textId="434B64A1" w:rsidR="00BA6129" w:rsidRPr="008C5E9A" w:rsidRDefault="00576539" w:rsidP="006F2D0E">
      <w:r w:rsidRPr="008C5E9A">
        <w:t>Program byl členy představenstva BD přijat jednomyslně.</w:t>
      </w:r>
    </w:p>
    <w:p w14:paraId="7C5A7587" w14:textId="77777777" w:rsidR="00BA6129" w:rsidRPr="008C5E9A" w:rsidRDefault="00BA6129" w:rsidP="006F2D0E">
      <w:pPr>
        <w:rPr>
          <w:shd w:val="clear" w:color="auto" w:fill="FFFFFF"/>
        </w:rPr>
      </w:pPr>
    </w:p>
    <w:p w14:paraId="355BBB32" w14:textId="77777777" w:rsidR="00BA6129" w:rsidRDefault="00576539" w:rsidP="006F2D0E">
      <w:pPr>
        <w:pStyle w:val="Nadpis1"/>
      </w:pPr>
      <w:r w:rsidRPr="00C50C07">
        <w:t xml:space="preserve">Provoz domu – technická část </w:t>
      </w:r>
    </w:p>
    <w:p w14:paraId="347982E2" w14:textId="77777777" w:rsidR="00446EE4" w:rsidRPr="00446EE4" w:rsidRDefault="00446EE4" w:rsidP="00446EE4"/>
    <w:p w14:paraId="2B1B6026" w14:textId="34E52C1B" w:rsidR="00C50C07" w:rsidRDefault="00596780" w:rsidP="00F060D9">
      <w:pPr>
        <w:pStyle w:val="Nadpis2"/>
        <w:numPr>
          <w:ilvl w:val="1"/>
          <w:numId w:val="11"/>
        </w:numPr>
      </w:pPr>
      <w:r w:rsidRPr="00446EE4">
        <w:t>Vstupní schodiště</w:t>
      </w:r>
    </w:p>
    <w:p w14:paraId="66F1AEF4" w14:textId="61748945" w:rsidR="004519BF" w:rsidRDefault="00666FCE" w:rsidP="00A87D0D">
      <w:pPr>
        <w:ind w:left="993"/>
      </w:pPr>
      <w:r>
        <w:t>PBD eviduje havarijní stav schodiště</w:t>
      </w:r>
      <w:r w:rsidR="00A5705C">
        <w:t xml:space="preserve"> a nechává provádět jen nezbytné úpravy, protože </w:t>
      </w:r>
      <w:r w:rsidR="004519BF">
        <w:t>od č</w:t>
      </w:r>
      <w:r w:rsidR="000827B5">
        <w:t>e</w:t>
      </w:r>
      <w:r w:rsidR="004519BF">
        <w:t>rvna/ července předpokládá zahájení kompletní rekonstrukce schodiště.</w:t>
      </w:r>
    </w:p>
    <w:p w14:paraId="4ADD9421" w14:textId="77777777" w:rsidR="00A87D0D" w:rsidRDefault="000827B5" w:rsidP="00A87D0D">
      <w:pPr>
        <w:ind w:left="993"/>
      </w:pPr>
      <w:r>
        <w:t>Nyní probíhá výběrové řízení a prohlídky místa plnění tak, aby</w:t>
      </w:r>
      <w:r w:rsidR="005C3D8E">
        <w:t xml:space="preserve"> PBD mělo představu o ceně, termínech a technickém řešení.</w:t>
      </w:r>
    </w:p>
    <w:p w14:paraId="0DE4C2F6" w14:textId="018D3614" w:rsidR="00405CDA" w:rsidRPr="00A87D0D" w:rsidRDefault="00405CDA" w:rsidP="00A87D0D">
      <w:pPr>
        <w:ind w:left="993"/>
      </w:pPr>
      <w:r w:rsidRPr="00A87D0D">
        <w:t xml:space="preserve">PBD má zpracovaný rozpočet od </w:t>
      </w:r>
      <w:r w:rsidR="00696300" w:rsidRPr="00A87D0D">
        <w:t>projektového ateliéru, ze kterého bude vycházet pro srovnání cenových nabídek.</w:t>
      </w:r>
    </w:p>
    <w:p w14:paraId="412702D9" w14:textId="77777777" w:rsidR="00A86449" w:rsidRDefault="00A86449" w:rsidP="003D2998">
      <w:pPr>
        <w:ind w:left="993"/>
      </w:pPr>
    </w:p>
    <w:p w14:paraId="144A0C78" w14:textId="2C8E9853" w:rsidR="005C794E" w:rsidRPr="00446EE4" w:rsidRDefault="005C794E" w:rsidP="00F060D9">
      <w:pPr>
        <w:pStyle w:val="Nadpis2"/>
        <w:numPr>
          <w:ilvl w:val="1"/>
          <w:numId w:val="11"/>
        </w:numPr>
      </w:pPr>
      <w:r w:rsidRPr="00446EE4">
        <w:t>Protipožární dveře</w:t>
      </w:r>
    </w:p>
    <w:p w14:paraId="02F0704F" w14:textId="4DA60337" w:rsidR="00261D3E" w:rsidRDefault="00696300" w:rsidP="005C794E">
      <w:pPr>
        <w:ind w:left="993"/>
      </w:pPr>
      <w:r>
        <w:t xml:space="preserve">Dveře k sousedům nad námi jsou již plně funkční, </w:t>
      </w:r>
      <w:r w:rsidR="00390AE9">
        <w:t xml:space="preserve">a lze je využívat pro únikový východ. Značení na nouzovém osvětlení u </w:t>
      </w:r>
      <w:r w:rsidR="00261D3E">
        <w:t>krajních bytů ( dříve u oken přímo do chodeb) tak budou moci unikat v souladu s projektovou dokumentací – tedy do sousedního domu.</w:t>
      </w:r>
      <w:r w:rsidR="00A87D0D">
        <w:t xml:space="preserve"> </w:t>
      </w:r>
      <w:r w:rsidR="006D4737">
        <w:t>Přeznačení bylo provedeno.</w:t>
      </w:r>
    </w:p>
    <w:p w14:paraId="6F8BFE00" w14:textId="77777777" w:rsidR="00CB58D6" w:rsidRDefault="00CB58D6" w:rsidP="005C794E">
      <w:pPr>
        <w:ind w:left="993"/>
      </w:pPr>
    </w:p>
    <w:p w14:paraId="6497C507" w14:textId="375CC5A9" w:rsidR="008159E9" w:rsidRDefault="00E15394" w:rsidP="008159E9">
      <w:pPr>
        <w:pStyle w:val="Nadpis2"/>
        <w:numPr>
          <w:ilvl w:val="1"/>
          <w:numId w:val="11"/>
        </w:numPr>
      </w:pPr>
      <w:r>
        <w:t>Kolárna a kočárkárna</w:t>
      </w:r>
    </w:p>
    <w:p w14:paraId="5F806477" w14:textId="77777777" w:rsidR="006A7B25" w:rsidRPr="008C5E9A" w:rsidRDefault="006A7B25" w:rsidP="006A7B25">
      <w:pPr>
        <w:ind w:left="993"/>
      </w:pPr>
      <w:r w:rsidRPr="006A7B25">
        <w:t xml:space="preserve">PBD žádá obyvatele domu, kteří mají uložené věci v kočárkárně v suterénu domu, aby vyklidili nepotřebné uložené předměty z tohoto prostoru a tím uvolnili místo pro další rodiče, kteří si potřebuji do tohoto prostoru uložit dětské kočárky a ev. odrážedla, dětská kola a koloběžky. </w:t>
      </w:r>
    </w:p>
    <w:p w14:paraId="02ADE7CB" w14:textId="77777777" w:rsidR="00E117DC" w:rsidRDefault="00E117DC" w:rsidP="006A7B25">
      <w:pPr>
        <w:ind w:left="993"/>
      </w:pPr>
    </w:p>
    <w:p w14:paraId="10EFEC3C" w14:textId="7AA03226" w:rsidR="00E15394" w:rsidRDefault="00E15394" w:rsidP="006A7B25">
      <w:pPr>
        <w:ind w:left="993"/>
      </w:pPr>
      <w:r>
        <w:lastRenderedPageBreak/>
        <w:t xml:space="preserve">PBD informuje, že </w:t>
      </w:r>
      <w:r w:rsidR="00C1500A">
        <w:t>zatím nejsou voln</w:t>
      </w:r>
      <w:r w:rsidR="005D013A">
        <w:t>á</w:t>
      </w:r>
      <w:r w:rsidR="00C1500A">
        <w:t xml:space="preserve"> místa v kolárně. Dle velikosti zájmu </w:t>
      </w:r>
      <w:r w:rsidR="006A7B25">
        <w:t xml:space="preserve">o uskladnění kol </w:t>
      </w:r>
      <w:r w:rsidR="00C1500A">
        <w:t>PBD zváží, zda</w:t>
      </w:r>
      <w:r w:rsidR="006A7B25">
        <w:t xml:space="preserve"> nezřídí další prostor, který by upravil na kolárnu.</w:t>
      </w:r>
      <w:r w:rsidR="00C1500A">
        <w:t xml:space="preserve"> </w:t>
      </w:r>
      <w:r w:rsidR="00F67D60">
        <w:t xml:space="preserve">Jeden ze členů uvolnil místo pro jedno kolo, to bylo nabídnuto prvnímu </w:t>
      </w:r>
      <w:r w:rsidR="002B69F0">
        <w:t>členovi v pořadí.</w:t>
      </w:r>
      <w:r w:rsidR="00F67D60">
        <w:t xml:space="preserve"> </w:t>
      </w:r>
    </w:p>
    <w:p w14:paraId="7D642876" w14:textId="77777777" w:rsidR="00493E6C" w:rsidRDefault="00493E6C" w:rsidP="006A7B25">
      <w:pPr>
        <w:ind w:left="993"/>
      </w:pPr>
    </w:p>
    <w:p w14:paraId="289E11B6" w14:textId="3ACCE846" w:rsidR="00A71AD7" w:rsidRDefault="006F0112" w:rsidP="006F0112">
      <w:pPr>
        <w:pStyle w:val="Nadpis2"/>
        <w:numPr>
          <w:ilvl w:val="1"/>
          <w:numId w:val="11"/>
        </w:numPr>
      </w:pPr>
      <w:r>
        <w:t>Rozvod TUV</w:t>
      </w:r>
      <w:r w:rsidR="00431C7C">
        <w:t xml:space="preserve"> ve výměníkové stanici PTas</w:t>
      </w:r>
      <w:r>
        <w:t xml:space="preserve"> patřící BD a sousedním SVJ</w:t>
      </w:r>
    </w:p>
    <w:p w14:paraId="25957542" w14:textId="76F08F24" w:rsidR="008511A3" w:rsidRDefault="008E01D0" w:rsidP="004B37D3">
      <w:pPr>
        <w:ind w:left="993"/>
      </w:pPr>
      <w:r>
        <w:t xml:space="preserve">Sousední SVJ přizvalo ke společnému jednání projektanta a </w:t>
      </w:r>
      <w:r w:rsidR="00B1564B">
        <w:t>r</w:t>
      </w:r>
      <w:r>
        <w:t xml:space="preserve">ealizátora, kteří navrhli technické řešení, které je rozdílné od současného ( místo společných 3 větví je navrženo 3 samostatné větve), což z pohledu našeho PBD není </w:t>
      </w:r>
      <w:r w:rsidR="007563C7">
        <w:t xml:space="preserve">vhodné řešení s ohledem na spolehlivost systému, nevyváženost jednotlivých větví ( různých požadavků na </w:t>
      </w:r>
      <w:r w:rsidR="00CE0760">
        <w:t>teplou vodu), neekonomické nastavení. Připomínky nás a spodního SVJ nebyly projektantem reflektovány</w:t>
      </w:r>
      <w:r w:rsidR="00374138">
        <w:t xml:space="preserve"> ani ověřeny </w:t>
      </w:r>
      <w:r w:rsidR="00CE0760">
        <w:t xml:space="preserve">, tedy </w:t>
      </w:r>
      <w:r w:rsidR="00374138">
        <w:t>PBD se rozhodlo oslovit jiného projektanta</w:t>
      </w:r>
      <w:r w:rsidR="00B1564B">
        <w:t>. Po ověření navrženého řešení nebo navržení nového řešení bude dále dohodnut postup.</w:t>
      </w:r>
      <w:r w:rsidR="00F47AB0">
        <w:t xml:space="preserve"> PBD seznámilo s řešením </w:t>
      </w:r>
      <w:r w:rsidR="00A616FF">
        <w:t>také pražskou teplárenskou, kter</w:t>
      </w:r>
      <w:r w:rsidR="006B0BEC">
        <w:t xml:space="preserve">é se taktéž, jak nám, nelíbí navržené řešení. Byla tak dohodnuta pochůzka, zatím odložena z důvodu nemoci správce </w:t>
      </w:r>
      <w:r w:rsidR="003D57FD">
        <w:t>PTas.</w:t>
      </w:r>
    </w:p>
    <w:p w14:paraId="3E14842C" w14:textId="77777777" w:rsidR="009C7D5B" w:rsidRDefault="009C7D5B" w:rsidP="006F0112">
      <w:pPr>
        <w:ind w:left="993"/>
      </w:pPr>
    </w:p>
    <w:p w14:paraId="122B29D5" w14:textId="4028F795" w:rsidR="00802C2D" w:rsidRDefault="00802C2D" w:rsidP="00C90237">
      <w:pPr>
        <w:pStyle w:val="Nadpis2"/>
        <w:numPr>
          <w:ilvl w:val="1"/>
          <w:numId w:val="11"/>
        </w:numPr>
      </w:pPr>
      <w:r>
        <w:t>Optická síť</w:t>
      </w:r>
    </w:p>
    <w:p w14:paraId="3FCC4202" w14:textId="43323B23" w:rsidR="00416B58" w:rsidRDefault="00323190" w:rsidP="007C3C58">
      <w:pPr>
        <w:ind w:left="993"/>
      </w:pPr>
      <w:r>
        <w:t>Na základě uzavřené smlouvy proběh</w:t>
      </w:r>
      <w:r w:rsidR="003D57FD">
        <w:t xml:space="preserve">lo </w:t>
      </w:r>
      <w:r w:rsidR="009E0F22">
        <w:t xml:space="preserve">zapojování optických kabelů od bytů do switche v kanceláři BD: </w:t>
      </w:r>
      <w:r w:rsidR="00FA5EE0">
        <w:t xml:space="preserve">PBD předpokládá, že v nejbližších měsících budou osloveni </w:t>
      </w:r>
      <w:r w:rsidR="0004636B">
        <w:t>uživatelé bytu s nabídkou od T-mobile.</w:t>
      </w:r>
    </w:p>
    <w:p w14:paraId="20DF3FF4" w14:textId="77777777" w:rsidR="00B81B4A" w:rsidRDefault="00B81B4A" w:rsidP="0018132A">
      <w:pPr>
        <w:ind w:left="993"/>
      </w:pPr>
    </w:p>
    <w:p w14:paraId="6EEB8F48" w14:textId="1029B546" w:rsidR="00B81B4A" w:rsidRDefault="00B81B4A" w:rsidP="00B81B4A">
      <w:pPr>
        <w:pStyle w:val="Nadpis2"/>
        <w:numPr>
          <w:ilvl w:val="1"/>
          <w:numId w:val="11"/>
        </w:numPr>
      </w:pPr>
      <w:r>
        <w:t>Rekonstrukce v bytech</w:t>
      </w:r>
    </w:p>
    <w:p w14:paraId="1E930705" w14:textId="55E43BE9" w:rsidR="00570FB2" w:rsidRDefault="00B81B4A" w:rsidP="0004636B">
      <w:pPr>
        <w:ind w:left="993"/>
      </w:pPr>
      <w:r>
        <w:t xml:space="preserve">PBD </w:t>
      </w:r>
      <w:r w:rsidR="0004636B">
        <w:t xml:space="preserve">eviduje zvýšený nepořádek </w:t>
      </w:r>
      <w:r w:rsidR="00100451">
        <w:t xml:space="preserve">společných prostor </w:t>
      </w:r>
      <w:r w:rsidR="0004636B">
        <w:t xml:space="preserve">při rekonstrukcích v bytech. Je nutné, aby členové více kontrolovali realizační </w:t>
      </w:r>
      <w:r w:rsidR="00A9162F">
        <w:t>firmy, případně na ně měli dostatečnou páku</w:t>
      </w:r>
      <w:r w:rsidR="00A41FA7">
        <w:t>. Tento problém PBD zdůrazňuje zejména při jednání o povolení rekonstrukce.</w:t>
      </w:r>
    </w:p>
    <w:p w14:paraId="50C9A92F" w14:textId="77777777" w:rsidR="00E22323" w:rsidRDefault="00E22323" w:rsidP="0037039B">
      <w:pPr>
        <w:ind w:left="993"/>
      </w:pPr>
    </w:p>
    <w:p w14:paraId="2B4300CC" w14:textId="7E7EF5A4" w:rsidR="00413D4C" w:rsidRDefault="00413D4C" w:rsidP="00413D4C">
      <w:pPr>
        <w:pStyle w:val="Nadpis2"/>
        <w:numPr>
          <w:ilvl w:val="1"/>
          <w:numId w:val="11"/>
        </w:numPr>
      </w:pPr>
      <w:r>
        <w:t>Okna</w:t>
      </w:r>
    </w:p>
    <w:p w14:paraId="6CEBF187" w14:textId="2DE709D6" w:rsidR="002876CA" w:rsidRDefault="00413D4C" w:rsidP="00413D4C">
      <w:pPr>
        <w:ind w:left="993"/>
      </w:pPr>
      <w:r>
        <w:t xml:space="preserve">PBD </w:t>
      </w:r>
      <w:r w:rsidR="00A45C12">
        <w:t xml:space="preserve">obdrželo nabídku na opravy oken, včetně nabídky na </w:t>
      </w:r>
      <w:r w:rsidR="001804B4">
        <w:t xml:space="preserve">havarijní opravy, </w:t>
      </w:r>
      <w:r w:rsidR="00A45C12">
        <w:t>které firma doporučila</w:t>
      </w:r>
      <w:r w:rsidR="001804B4">
        <w:t xml:space="preserve"> provést bez </w:t>
      </w:r>
      <w:r w:rsidR="00A45C12">
        <w:t>odkl</w:t>
      </w:r>
      <w:r w:rsidR="001804B4">
        <w:t>a</w:t>
      </w:r>
      <w:r w:rsidR="00A45C12">
        <w:t>d</w:t>
      </w:r>
      <w:r w:rsidR="001804B4">
        <w:t>u.</w:t>
      </w:r>
      <w:r w:rsidR="00046BA6">
        <w:t xml:space="preserve"> </w:t>
      </w:r>
      <w:r w:rsidR="002876CA">
        <w:t>Další opravy</w:t>
      </w:r>
      <w:r w:rsidR="00985424">
        <w:t xml:space="preserve"> (výměny klik, </w:t>
      </w:r>
      <w:r w:rsidR="00425C71">
        <w:t>těsnění,</w:t>
      </w:r>
      <w:r w:rsidR="00C45AA7">
        <w:t xml:space="preserve"> .</w:t>
      </w:r>
      <w:r w:rsidR="00425C71">
        <w:t>..)</w:t>
      </w:r>
      <w:r w:rsidR="002876CA">
        <w:t xml:space="preserve"> jsou nad limitem, který může </w:t>
      </w:r>
      <w:r w:rsidR="00F301D4">
        <w:t xml:space="preserve">uvolnit na základě rozhodnutí PBD, proto </w:t>
      </w:r>
      <w:r w:rsidR="00985424">
        <w:t>PBD tyto opravy zahrne a nechá schválit na členské schůzi.</w:t>
      </w:r>
    </w:p>
    <w:p w14:paraId="0B2A017E" w14:textId="77777777" w:rsidR="00100451" w:rsidRDefault="00100451" w:rsidP="00413D4C">
      <w:pPr>
        <w:ind w:left="993"/>
      </w:pPr>
    </w:p>
    <w:p w14:paraId="3A15578D" w14:textId="0B84D566" w:rsidR="0033047A" w:rsidRDefault="0033047A" w:rsidP="00100451">
      <w:pPr>
        <w:pStyle w:val="Nadpis2"/>
        <w:numPr>
          <w:ilvl w:val="1"/>
          <w:numId w:val="11"/>
        </w:numPr>
      </w:pPr>
      <w:r>
        <w:t>Kamerový systém</w:t>
      </w:r>
    </w:p>
    <w:p w14:paraId="2553C428" w14:textId="49849415" w:rsidR="0033047A" w:rsidRDefault="0033047A" w:rsidP="00413D4C">
      <w:pPr>
        <w:ind w:left="993"/>
      </w:pPr>
      <w:r>
        <w:t>PBD obdrželo nabídku na nezbytnou renovaci stávajícího kamerového systému</w:t>
      </w:r>
      <w:r w:rsidR="00F72508">
        <w:t xml:space="preserve"> ( diskové pole a zdroj</w:t>
      </w:r>
      <w:r>
        <w:t>.</w:t>
      </w:r>
      <w:r w:rsidR="00F72508">
        <w:t xml:space="preserve"> Nabídka byla PDB odsouhlasena, výměny proběhnou v následujícím měsíci.</w:t>
      </w:r>
    </w:p>
    <w:p w14:paraId="63C98B18" w14:textId="77777777" w:rsidR="00355408" w:rsidRDefault="00355408" w:rsidP="00413D4C">
      <w:pPr>
        <w:ind w:left="993"/>
      </w:pPr>
    </w:p>
    <w:p w14:paraId="4DA4A9C9" w14:textId="3018A0E1" w:rsidR="00355408" w:rsidRDefault="00CA770A" w:rsidP="00355408">
      <w:pPr>
        <w:pStyle w:val="Nadpis2"/>
        <w:numPr>
          <w:ilvl w:val="1"/>
          <w:numId w:val="11"/>
        </w:numPr>
      </w:pPr>
      <w:r>
        <w:t>Prasklá kanalizace - zápach</w:t>
      </w:r>
    </w:p>
    <w:p w14:paraId="1758F6CA" w14:textId="23772984" w:rsidR="00954D77" w:rsidRDefault="00355408" w:rsidP="00355408">
      <w:pPr>
        <w:ind w:left="993"/>
      </w:pPr>
      <w:r>
        <w:t xml:space="preserve">PBD obdrželo </w:t>
      </w:r>
      <w:r w:rsidR="00CA770A">
        <w:t xml:space="preserve">informaci o zápachu, nechalo tak zkontrolovat jednotlivé prostory v suterénu. Nic nebylo </w:t>
      </w:r>
      <w:r w:rsidR="00AF55D6">
        <w:t>nalezeno, proto</w:t>
      </w:r>
      <w:r w:rsidR="00CA770A">
        <w:t xml:space="preserve"> ještě požádalo </w:t>
      </w:r>
      <w:r w:rsidR="00864E7B">
        <w:t xml:space="preserve">Pražskou </w:t>
      </w:r>
      <w:r w:rsidR="00CA770A">
        <w:t>teplárenskou o kontrolu jejich prost</w:t>
      </w:r>
      <w:r w:rsidR="005F4D35">
        <w:t>o</w:t>
      </w:r>
      <w:r w:rsidR="00CA770A">
        <w:t xml:space="preserve">ru. Po otevření dveří se zjistilo, že </w:t>
      </w:r>
      <w:r w:rsidR="00AF6069">
        <w:t xml:space="preserve">se zřejmě jedná o prasklou kanalizaci sousedního domu. </w:t>
      </w:r>
      <w:r w:rsidR="00954D77">
        <w:t xml:space="preserve">Požádali jsme tedy sousední SVJ </w:t>
      </w:r>
      <w:r w:rsidR="00864E7B">
        <w:t>Plickova 880 a</w:t>
      </w:r>
      <w:r w:rsidR="00E2665D">
        <w:t xml:space="preserve"> 530 </w:t>
      </w:r>
      <w:r w:rsidR="00954D77">
        <w:t>o urychlenou opravu havárie a úklid.</w:t>
      </w:r>
    </w:p>
    <w:p w14:paraId="7093E1E3" w14:textId="77777777" w:rsidR="00413D4C" w:rsidRDefault="00413D4C" w:rsidP="00413D4C">
      <w:pPr>
        <w:ind w:left="993"/>
      </w:pPr>
    </w:p>
    <w:p w14:paraId="7428DCC8" w14:textId="4E0EB877" w:rsidR="0019262E" w:rsidRDefault="00E97CBA" w:rsidP="00F060D9">
      <w:pPr>
        <w:pStyle w:val="Nadpis2"/>
        <w:numPr>
          <w:ilvl w:val="1"/>
          <w:numId w:val="11"/>
        </w:numPr>
      </w:pPr>
      <w:r>
        <w:t xml:space="preserve">Opakující se </w:t>
      </w:r>
      <w:r w:rsidR="00843F90">
        <w:t>body</w:t>
      </w:r>
    </w:p>
    <w:p w14:paraId="1B295072" w14:textId="77777777" w:rsidR="00BA6129" w:rsidRPr="0088391C" w:rsidRDefault="00576539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</w:rPr>
        <w:t>a) Požární nástupní plocha</w:t>
      </w:r>
    </w:p>
    <w:p w14:paraId="4ED6E02B" w14:textId="62BCD5A5" w:rsidR="00BA6129" w:rsidRPr="008C5E9A" w:rsidRDefault="00843F90" w:rsidP="00D76B44">
      <w:pPr>
        <w:ind w:left="993"/>
      </w:pPr>
      <w:r w:rsidRPr="00D76B44">
        <w:t>PBD žádá, aby lidé (</w:t>
      </w:r>
      <w:r w:rsidR="00D7167D" w:rsidRPr="00D76B44">
        <w:t>členové</w:t>
      </w:r>
      <w:r w:rsidR="007D57A3" w:rsidRPr="00D76B44">
        <w:t xml:space="preserve"> a jejich </w:t>
      </w:r>
      <w:r w:rsidR="00D7167D" w:rsidRPr="00D76B44">
        <w:t>podnájemníci či návštěvy) neparkovali před domem,</w:t>
      </w:r>
      <w:r w:rsidR="007D57A3" w:rsidRPr="00D76B44">
        <w:t xml:space="preserve"> jedná se o nástupní požární plochu. </w:t>
      </w:r>
      <w:r w:rsidR="00C52B8E" w:rsidRPr="00D76B44">
        <w:t xml:space="preserve">Parkování je </w:t>
      </w:r>
      <w:r w:rsidR="004A0285" w:rsidRPr="00D76B44">
        <w:t xml:space="preserve">tolerované </w:t>
      </w:r>
      <w:r w:rsidR="00C52B8E" w:rsidRPr="00D76B44">
        <w:t>pouze mimo tyto plochy po dobu nezbytně</w:t>
      </w:r>
      <w:r w:rsidR="000055E2" w:rsidRPr="00D76B44">
        <w:t xml:space="preserve"> nutnou k nástupu a výstupu zdravotně indisponovaných </w:t>
      </w:r>
      <w:r w:rsidR="004A0285" w:rsidRPr="00D76B44">
        <w:t xml:space="preserve">nebo </w:t>
      </w:r>
      <w:r w:rsidR="000055E2" w:rsidRPr="00D76B44">
        <w:t xml:space="preserve">k naložení/vyložení </w:t>
      </w:r>
      <w:r w:rsidR="004A0285" w:rsidRPr="00D76B44">
        <w:t xml:space="preserve">nákladu a s tím, že </w:t>
      </w:r>
      <w:r w:rsidR="00D76B44" w:rsidRPr="00D76B44">
        <w:t>v případě potřeby bude vůz neprodleně přeparkován.</w:t>
      </w:r>
    </w:p>
    <w:p w14:paraId="78BA5B24" w14:textId="5CBF96E0" w:rsidR="00BA6129" w:rsidRPr="0088391C" w:rsidRDefault="00D76B44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  <w:color w:val="000000"/>
          <w:shd w:val="clear" w:color="auto" w:fill="FFFFFF"/>
        </w:rPr>
        <w:t>b</w:t>
      </w:r>
      <w:r w:rsidR="00576539" w:rsidRPr="0088391C">
        <w:rPr>
          <w:i/>
          <w:iCs/>
        </w:rPr>
        <w:t>) Kontejnery na směsný odpad a kontejnerové stání</w:t>
      </w:r>
    </w:p>
    <w:p w14:paraId="6E33DFE1" w14:textId="74139BAC" w:rsidR="00BA6129" w:rsidRDefault="007E3560" w:rsidP="00B51A5E">
      <w:pPr>
        <w:ind w:left="993"/>
      </w:pPr>
      <w:r w:rsidRPr="007E3560">
        <w:t>PBD a</w:t>
      </w:r>
      <w:r w:rsidR="00576539" w:rsidRPr="007E3560">
        <w:t xml:space="preserve">pelujeme na členy i podnájemníky, aby k vynášení směsného domovního odpadu </w:t>
      </w:r>
      <w:r w:rsidR="00576539" w:rsidRPr="007E3560">
        <w:lastRenderedPageBreak/>
        <w:t xml:space="preserve">používali </w:t>
      </w:r>
      <w:r>
        <w:t xml:space="preserve">výhradně </w:t>
      </w:r>
      <w:r w:rsidR="00576539" w:rsidRPr="007E3560">
        <w:t>uzamykatelné (černé) popelnice</w:t>
      </w:r>
      <w:r w:rsidR="00B51A5E">
        <w:t>.</w:t>
      </w:r>
      <w:r w:rsidR="00691333">
        <w:t xml:space="preserve"> </w:t>
      </w:r>
      <w:r w:rsidR="00A00B87">
        <w:t>Je zakázáno odkládat odpad k sousedním popelnicím, zejména starý nábytek, elektroniku, atd…</w:t>
      </w:r>
      <w:r w:rsidR="00942799">
        <w:t xml:space="preserve"> Ta patří do </w:t>
      </w:r>
      <w:r w:rsidR="00C75C2F">
        <w:t xml:space="preserve">velkoobjemových </w:t>
      </w:r>
      <w:r w:rsidR="00942799">
        <w:t>kontejnerů, které pravidelně přistavuje městská část.</w:t>
      </w:r>
    </w:p>
    <w:p w14:paraId="18D1E997" w14:textId="0FFFEE61" w:rsidR="008F56D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c</w:t>
      </w:r>
      <w:r w:rsidR="00D62139" w:rsidRPr="0088391C">
        <w:rPr>
          <w:i/>
          <w:iCs/>
        </w:rPr>
        <w:t xml:space="preserve">) </w:t>
      </w:r>
      <w:r w:rsidR="00E1704A" w:rsidRPr="0088391C">
        <w:rPr>
          <w:i/>
          <w:iCs/>
        </w:rPr>
        <w:t xml:space="preserve"> </w:t>
      </w:r>
      <w:r w:rsidR="00D62139" w:rsidRPr="0088391C">
        <w:rPr>
          <w:i/>
          <w:iCs/>
        </w:rPr>
        <w:t>Odložené předměty ve společných částech domu</w:t>
      </w:r>
    </w:p>
    <w:p w14:paraId="2CA68F16" w14:textId="462BF528" w:rsidR="00D62139" w:rsidRDefault="00D62139" w:rsidP="008F56DC">
      <w:pPr>
        <w:ind w:left="993"/>
      </w:pPr>
      <w:r w:rsidRPr="008C5E9A">
        <w:t xml:space="preserve">PBD </w:t>
      </w:r>
      <w:r>
        <w:t>apeluje</w:t>
      </w:r>
      <w:r w:rsidRPr="008F56DC">
        <w:t xml:space="preserve"> </w:t>
      </w:r>
      <w:r w:rsidRPr="007E3560">
        <w:t>na členy i podnájemníky</w:t>
      </w:r>
      <w:r>
        <w:t>, aby ne</w:t>
      </w:r>
      <w:r w:rsidRPr="008C5E9A">
        <w:t>odklád</w:t>
      </w:r>
      <w:r>
        <w:t>ali</w:t>
      </w:r>
      <w:r w:rsidRPr="008C5E9A">
        <w:t xml:space="preserve"> předmět</w:t>
      </w:r>
      <w:r>
        <w:t>y</w:t>
      </w:r>
      <w:r w:rsidRPr="008C5E9A">
        <w:t xml:space="preserve"> </w:t>
      </w:r>
      <w:r>
        <w:t xml:space="preserve">ve </w:t>
      </w:r>
      <w:r w:rsidRPr="008C5E9A">
        <w:t>společn</w:t>
      </w:r>
      <w:r>
        <w:t>ých</w:t>
      </w:r>
      <w:r w:rsidR="00AB1240">
        <w:t xml:space="preserve"> částech domu</w:t>
      </w:r>
      <w:r w:rsidRPr="008C5E9A">
        <w:t xml:space="preserve"> </w:t>
      </w:r>
      <w:r w:rsidR="00AB1240">
        <w:t>(</w:t>
      </w:r>
      <w:r w:rsidRPr="008C5E9A">
        <w:t>pytle s odpadky, kočárky, boty, dětské koloběžky a další předměty</w:t>
      </w:r>
      <w:r w:rsidR="00426F7F">
        <w:t>) zejména z</w:t>
      </w:r>
      <w:r w:rsidR="00F060D9">
        <w:t xml:space="preserve"> hygienických a </w:t>
      </w:r>
      <w:r w:rsidR="00426F7F">
        <w:t>požá</w:t>
      </w:r>
      <w:r w:rsidR="00F060D9">
        <w:t>rních důvodů.</w:t>
      </w:r>
    </w:p>
    <w:p w14:paraId="03D7A138" w14:textId="149F9C84" w:rsidR="0088391C" w:rsidRPr="0088391C" w:rsidRDefault="00753AA9" w:rsidP="0088391C">
      <w:pPr>
        <w:spacing w:before="120"/>
        <w:ind w:left="993" w:firstLine="425"/>
        <w:rPr>
          <w:i/>
          <w:iCs/>
        </w:rPr>
      </w:pPr>
      <w:r>
        <w:rPr>
          <w:i/>
          <w:iCs/>
        </w:rPr>
        <w:t>d</w:t>
      </w:r>
      <w:r w:rsidR="0088391C" w:rsidRPr="0088391C">
        <w:rPr>
          <w:i/>
          <w:iCs/>
        </w:rPr>
        <w:t>) Informace od PBD</w:t>
      </w:r>
    </w:p>
    <w:p w14:paraId="725B53EE" w14:textId="12952925" w:rsidR="0088391C" w:rsidRDefault="0088391C" w:rsidP="0088391C">
      <w:pPr>
        <w:ind w:left="993"/>
      </w:pPr>
      <w:r w:rsidRPr="008C5E9A">
        <w:t>PBD žádá, aby členové i podnájemníci věnovali pozornost informacím na nástěnkách v přízemí a reagovali na výzvy tam uveřejněné.</w:t>
      </w:r>
      <w:r>
        <w:t xml:space="preserve"> </w:t>
      </w:r>
      <w:r w:rsidRPr="008C5E9A">
        <w:t>Zároveň PBD žádá členy i podnájemníky, aby záležitosti, které potřebují vyřídit s PBD, řešili primárně v době jednání PBD.</w:t>
      </w:r>
      <w:r w:rsidR="005A0736">
        <w:t xml:space="preserve"> Termíny jednání jsou uveřejněny na nástěnce a na </w:t>
      </w:r>
      <w:hyperlink r:id="rId11" w:history="1">
        <w:r w:rsidR="005A0736" w:rsidRPr="00992F38">
          <w:rPr>
            <w:rStyle w:val="Hypertextovodkaz"/>
          </w:rPr>
          <w:t>www.plickova552.cz</w:t>
        </w:r>
      </w:hyperlink>
      <w:r w:rsidR="005A0736">
        <w:t>.</w:t>
      </w:r>
    </w:p>
    <w:p w14:paraId="5E078E7D" w14:textId="77777777" w:rsidR="00355408" w:rsidRDefault="00355408" w:rsidP="0088391C">
      <w:pPr>
        <w:ind w:left="993"/>
      </w:pPr>
    </w:p>
    <w:p w14:paraId="0C8D15D6" w14:textId="42E1BE76" w:rsidR="00DB163A" w:rsidRDefault="00DB163A" w:rsidP="0088391C">
      <w:pPr>
        <w:ind w:left="993"/>
      </w:pPr>
      <w:r>
        <w:tab/>
        <w:t>e) Protipožární dveře</w:t>
      </w:r>
    </w:p>
    <w:p w14:paraId="519C7FDB" w14:textId="77777777" w:rsidR="00DB163A" w:rsidRDefault="00DB163A" w:rsidP="00DB163A">
      <w:pPr>
        <w:ind w:left="993"/>
        <w:rPr>
          <w:b/>
          <w:bCs/>
        </w:rPr>
      </w:pPr>
      <w:r w:rsidRPr="00F62D27">
        <w:rPr>
          <w:b/>
          <w:bCs/>
        </w:rPr>
        <w:t>PBD důrazně žádá, aby lidé zavírali dveře, nenechávali je otevřené</w:t>
      </w:r>
      <w:r>
        <w:rPr>
          <w:b/>
          <w:bCs/>
        </w:rPr>
        <w:t xml:space="preserve"> či dokonce používali</w:t>
      </w:r>
      <w:r w:rsidRPr="00F62D27">
        <w:rPr>
          <w:b/>
          <w:bCs/>
        </w:rPr>
        <w:t xml:space="preserve"> zarážk</w:t>
      </w:r>
      <w:r>
        <w:rPr>
          <w:b/>
          <w:bCs/>
        </w:rPr>
        <w:t>y</w:t>
      </w:r>
      <w:r w:rsidRPr="00F62D27">
        <w:rPr>
          <w:b/>
          <w:bCs/>
        </w:rPr>
        <w:t xml:space="preserve"> – jedná se o požární a kouřotěsné dveře, tedy požárně </w:t>
      </w:r>
      <w:r>
        <w:rPr>
          <w:b/>
          <w:bCs/>
        </w:rPr>
        <w:t>bezpečnostní zařízení</w:t>
      </w:r>
      <w:r w:rsidRPr="00F62D27">
        <w:rPr>
          <w:b/>
          <w:bCs/>
        </w:rPr>
        <w:t>, které v</w:t>
      </w:r>
      <w:r>
        <w:rPr>
          <w:b/>
          <w:bCs/>
        </w:rPr>
        <w:t> pří</w:t>
      </w:r>
      <w:r w:rsidRPr="00F62D27">
        <w:rPr>
          <w:b/>
          <w:bCs/>
        </w:rPr>
        <w:t>padě nepln</w:t>
      </w:r>
      <w:r>
        <w:rPr>
          <w:b/>
          <w:bCs/>
        </w:rPr>
        <w:t>ění</w:t>
      </w:r>
      <w:r w:rsidRPr="00F62D27">
        <w:rPr>
          <w:b/>
          <w:bCs/>
        </w:rPr>
        <w:t xml:space="preserve"> </w:t>
      </w:r>
      <w:r>
        <w:rPr>
          <w:b/>
          <w:bCs/>
        </w:rPr>
        <w:t xml:space="preserve">své </w:t>
      </w:r>
      <w:r w:rsidRPr="00F62D27">
        <w:rPr>
          <w:b/>
          <w:bCs/>
        </w:rPr>
        <w:t>funkc</w:t>
      </w:r>
      <w:r>
        <w:rPr>
          <w:b/>
          <w:bCs/>
        </w:rPr>
        <w:t>e</w:t>
      </w:r>
      <w:r w:rsidRPr="00F62D27">
        <w:rPr>
          <w:b/>
          <w:bCs/>
        </w:rPr>
        <w:t xml:space="preserve"> může ohrozit životy lidí.</w:t>
      </w:r>
      <w:r>
        <w:rPr>
          <w:b/>
          <w:bCs/>
        </w:rPr>
        <w:t xml:space="preserve"> Zejména zarážky jsou důvodem oprav odštípaných kusů dveří.</w:t>
      </w:r>
    </w:p>
    <w:p w14:paraId="7BE1C494" w14:textId="77777777" w:rsidR="00DB163A" w:rsidRDefault="00DB163A" w:rsidP="00DB163A">
      <w:pPr>
        <w:ind w:left="993"/>
      </w:pPr>
      <w:r>
        <w:t xml:space="preserve"> </w:t>
      </w:r>
    </w:p>
    <w:p w14:paraId="1F3F61AC" w14:textId="77777777" w:rsidR="00DB163A" w:rsidRDefault="00DB163A" w:rsidP="00DB163A">
      <w:pPr>
        <w:ind w:left="993"/>
      </w:pPr>
      <w:r>
        <w:t xml:space="preserve">PBD eviduje, že na dlouhých chodbách není příjemný vzduch, nicméně na vině jsou již dříve stavebním úřadem povolené a řádně zkolaudované přístavby, se kterými nelze nyní nic dělat. Případné větrání chodby je možné pouze za přítomnosti člověka. </w:t>
      </w:r>
    </w:p>
    <w:p w14:paraId="5D92B95B" w14:textId="77777777" w:rsidR="00DB163A" w:rsidRDefault="00DB163A" w:rsidP="00DB163A">
      <w:pPr>
        <w:ind w:left="993"/>
      </w:pPr>
      <w:r>
        <w:t xml:space="preserve"> </w:t>
      </w:r>
    </w:p>
    <w:p w14:paraId="60DDC8E6" w14:textId="77777777" w:rsidR="00DB163A" w:rsidRDefault="00DB163A" w:rsidP="00DB163A">
      <w:pPr>
        <w:ind w:left="993"/>
        <w:rPr>
          <w:b/>
          <w:bCs/>
        </w:rPr>
      </w:pPr>
      <w:r w:rsidRPr="00E97CBA">
        <w:rPr>
          <w:b/>
          <w:bCs/>
        </w:rPr>
        <w:t>PBD dále důrazně žádá, aby lidé nevětrali bytovou jednotku do společných prostor domu, tj. chodeb.</w:t>
      </w:r>
    </w:p>
    <w:p w14:paraId="69B4A14A" w14:textId="77777777" w:rsidR="00DB163A" w:rsidRDefault="00DB163A" w:rsidP="0088391C">
      <w:pPr>
        <w:ind w:left="993"/>
      </w:pPr>
    </w:p>
    <w:p w14:paraId="7B1A4213" w14:textId="77777777" w:rsidR="00E525D9" w:rsidRPr="008C5E9A" w:rsidRDefault="00E525D9" w:rsidP="006F2D0E"/>
    <w:p w14:paraId="70278B28" w14:textId="3A28AF33" w:rsidR="00E1704A" w:rsidRDefault="00E1704A" w:rsidP="00E1704A">
      <w:pPr>
        <w:pStyle w:val="Nadpis1"/>
      </w:pPr>
      <w:r w:rsidRPr="008C5E9A">
        <w:t>Provoz domu – správní část</w:t>
      </w:r>
    </w:p>
    <w:p w14:paraId="4137CDFA" w14:textId="77777777" w:rsidR="00BA6129" w:rsidRPr="008C5E9A" w:rsidRDefault="00BA6129" w:rsidP="006F2D0E"/>
    <w:p w14:paraId="4BEB21CC" w14:textId="45A30512" w:rsidR="00D405B1" w:rsidRPr="008C5E9A" w:rsidRDefault="00D405B1" w:rsidP="00D405B1">
      <w:pPr>
        <w:pStyle w:val="Nadpis2"/>
        <w:numPr>
          <w:ilvl w:val="1"/>
          <w:numId w:val="11"/>
        </w:numPr>
      </w:pPr>
      <w:r>
        <w:t>Příprava na členskou schůzi</w:t>
      </w:r>
    </w:p>
    <w:p w14:paraId="2E23B9ED" w14:textId="42B3DFF4" w:rsidR="00C102CD" w:rsidRPr="00AF55D6" w:rsidRDefault="00D405B1" w:rsidP="00D405B1">
      <w:pPr>
        <w:ind w:left="993"/>
        <w:rPr>
          <w:b/>
          <w:bCs/>
        </w:rPr>
      </w:pPr>
      <w:r w:rsidRPr="00AF55D6">
        <w:rPr>
          <w:b/>
          <w:bCs/>
        </w:rPr>
        <w:t>PBD informuje, že dne 26.5.</w:t>
      </w:r>
      <w:r w:rsidR="00A80AE8" w:rsidRPr="00AF55D6">
        <w:rPr>
          <w:b/>
          <w:bCs/>
        </w:rPr>
        <w:t>2026</w:t>
      </w:r>
      <w:r w:rsidRPr="00AF55D6">
        <w:rPr>
          <w:b/>
          <w:bCs/>
        </w:rPr>
        <w:t xml:space="preserve"> od 18:00</w:t>
      </w:r>
      <w:r w:rsidR="00A80AE8" w:rsidRPr="00AF55D6">
        <w:rPr>
          <w:b/>
          <w:bCs/>
        </w:rPr>
        <w:t xml:space="preserve"> v jídelně ZŠ Mendelova 550 proběhne řádná členská schůze BD. </w:t>
      </w:r>
      <w:r w:rsidR="002C18ED" w:rsidRPr="00AF55D6">
        <w:rPr>
          <w:b/>
          <w:bCs/>
        </w:rPr>
        <w:t xml:space="preserve">Členové obdrží </w:t>
      </w:r>
      <w:r w:rsidR="00C102CD" w:rsidRPr="00AF55D6">
        <w:rPr>
          <w:b/>
          <w:bCs/>
        </w:rPr>
        <w:t>pozvánku na členskou schůzi v řádném termínu</w:t>
      </w:r>
      <w:r w:rsidR="00B42BE6" w:rsidRPr="00AF55D6">
        <w:rPr>
          <w:b/>
          <w:bCs/>
        </w:rPr>
        <w:t xml:space="preserve"> dle stanov</w:t>
      </w:r>
      <w:r w:rsidR="00C102CD" w:rsidRPr="00AF55D6">
        <w:rPr>
          <w:b/>
          <w:bCs/>
        </w:rPr>
        <w:t>.</w:t>
      </w:r>
    </w:p>
    <w:p w14:paraId="3D2E3866" w14:textId="77777777" w:rsidR="008752F9" w:rsidRDefault="008752F9" w:rsidP="00E1704A">
      <w:pPr>
        <w:ind w:left="993"/>
      </w:pPr>
    </w:p>
    <w:p w14:paraId="0C6ADC13" w14:textId="429E569E" w:rsidR="00BA6129" w:rsidRPr="008C5E9A" w:rsidRDefault="00576539" w:rsidP="00F060D9">
      <w:pPr>
        <w:pStyle w:val="Nadpis2"/>
        <w:numPr>
          <w:ilvl w:val="1"/>
          <w:numId w:val="11"/>
        </w:numPr>
      </w:pPr>
      <w:r w:rsidRPr="008C5E9A">
        <w:t>Pronájem místnosti v suterénu</w:t>
      </w:r>
    </w:p>
    <w:p w14:paraId="7A897680" w14:textId="16FAC2A1" w:rsidR="00BA6129" w:rsidRDefault="00F060D9" w:rsidP="00171C47">
      <w:pPr>
        <w:ind w:left="993"/>
      </w:pPr>
      <w:r>
        <w:t xml:space="preserve">PBD informuje, že </w:t>
      </w:r>
      <w:r w:rsidR="00576539" w:rsidRPr="008C5E9A">
        <w:t>místnost v</w:t>
      </w:r>
      <w:r w:rsidR="008752F9">
        <w:t> </w:t>
      </w:r>
      <w:r w:rsidR="00576539" w:rsidRPr="008C5E9A">
        <w:t>suterénu</w:t>
      </w:r>
      <w:r w:rsidR="008752F9">
        <w:t xml:space="preserve"> </w:t>
      </w:r>
      <w:r w:rsidR="007B03CE">
        <w:t xml:space="preserve">je k dispozici k podnájmu. </w:t>
      </w:r>
    </w:p>
    <w:p w14:paraId="5A34F9B9" w14:textId="77777777" w:rsidR="00334BFA" w:rsidRPr="008C5E9A" w:rsidRDefault="00334BFA" w:rsidP="006F2D0E"/>
    <w:p w14:paraId="27456A59" w14:textId="7588CD13" w:rsidR="00BA6129" w:rsidRPr="008C5E9A" w:rsidRDefault="00576539" w:rsidP="00E117DC">
      <w:pPr>
        <w:pStyle w:val="Nadpis1"/>
      </w:pPr>
      <w:r w:rsidRPr="008C5E9A">
        <w:t>Různé</w:t>
      </w:r>
    </w:p>
    <w:p w14:paraId="6DAC800C" w14:textId="243EE53C" w:rsidR="00BA6129" w:rsidRPr="00373FC2" w:rsidRDefault="00576539" w:rsidP="00E8107F">
      <w:pPr>
        <w:ind w:left="993"/>
        <w:rPr>
          <w:u w:val="single"/>
        </w:rPr>
      </w:pPr>
      <w:r w:rsidRPr="00373FC2">
        <w:rPr>
          <w:u w:val="single"/>
        </w:rPr>
        <w:t>Další termín konání PBD je</w:t>
      </w:r>
      <w:r w:rsidR="00B62BD9" w:rsidRPr="00373FC2">
        <w:rPr>
          <w:u w:val="single"/>
        </w:rPr>
        <w:t xml:space="preserve"> v pondělí </w:t>
      </w:r>
      <w:r w:rsidR="00B42BE6">
        <w:rPr>
          <w:u w:val="single"/>
        </w:rPr>
        <w:t>1</w:t>
      </w:r>
      <w:r w:rsidR="00B62BD9" w:rsidRPr="00373FC2">
        <w:rPr>
          <w:u w:val="single"/>
        </w:rPr>
        <w:t xml:space="preserve">. </w:t>
      </w:r>
      <w:r w:rsidR="00B42BE6">
        <w:rPr>
          <w:u w:val="single"/>
        </w:rPr>
        <w:t>6</w:t>
      </w:r>
      <w:r w:rsidR="00B62BD9" w:rsidRPr="00373FC2">
        <w:rPr>
          <w:u w:val="single"/>
        </w:rPr>
        <w:t>. 202</w:t>
      </w:r>
      <w:r w:rsidR="004C77B8" w:rsidRPr="00373FC2">
        <w:rPr>
          <w:u w:val="single"/>
        </w:rPr>
        <w:t>6</w:t>
      </w:r>
      <w:r w:rsidRPr="00373FC2">
        <w:rPr>
          <w:u w:val="single"/>
        </w:rPr>
        <w:t xml:space="preserve">, </w:t>
      </w:r>
      <w:r w:rsidR="00A62A73" w:rsidRPr="00373FC2">
        <w:rPr>
          <w:u w:val="single"/>
        </w:rPr>
        <w:t xml:space="preserve">pro členy BD </w:t>
      </w:r>
      <w:r w:rsidRPr="00373FC2">
        <w:rPr>
          <w:u w:val="single"/>
        </w:rPr>
        <w:t>od 18,00 do 19,00 hodin</w:t>
      </w:r>
      <w:r w:rsidR="00A62A73" w:rsidRPr="00373FC2">
        <w:rPr>
          <w:u w:val="single"/>
        </w:rPr>
        <w:t>.</w:t>
      </w:r>
    </w:p>
    <w:p w14:paraId="30B02963" w14:textId="77777777" w:rsidR="00EA21D4" w:rsidRPr="00E8107F" w:rsidRDefault="00EA21D4" w:rsidP="00E8107F">
      <w:pPr>
        <w:ind w:left="993"/>
      </w:pPr>
    </w:p>
    <w:p w14:paraId="165711A4" w14:textId="77777777" w:rsidR="00413CB9" w:rsidRPr="008C5E9A" w:rsidRDefault="00413CB9" w:rsidP="006F2D0E"/>
    <w:p w14:paraId="42BCC908" w14:textId="77777777" w:rsidR="00413CB9" w:rsidRPr="00413CB9" w:rsidRDefault="00413CB9" w:rsidP="00413CB9">
      <w:pPr>
        <w:pStyle w:val="Nadpis1"/>
      </w:pPr>
      <w:r w:rsidRPr="00413CB9">
        <w:t>Informace z úředních hodin pro členy BD</w:t>
      </w:r>
    </w:p>
    <w:p w14:paraId="0368E8BC" w14:textId="15B27879" w:rsidR="0089002F" w:rsidRDefault="0089002F" w:rsidP="0089002F">
      <w:pPr>
        <w:ind w:left="709"/>
      </w:pPr>
      <w:r w:rsidRPr="006A4E58">
        <w:t xml:space="preserve">Člen BD – byt. j. </w:t>
      </w:r>
      <w:r w:rsidR="006A4E58" w:rsidRPr="006A4E58">
        <w:t>1</w:t>
      </w:r>
      <w:r w:rsidR="00F663CA">
        <w:t>4</w:t>
      </w:r>
    </w:p>
    <w:p w14:paraId="5EA6B5F9" w14:textId="63FE28F6" w:rsidR="00F663CA" w:rsidRPr="006A4E58" w:rsidRDefault="00F663CA" w:rsidP="0089002F">
      <w:pPr>
        <w:ind w:left="709"/>
      </w:pPr>
      <w:r>
        <w:t xml:space="preserve">Na jednání se dostavil právní zástupce </w:t>
      </w:r>
      <w:r w:rsidR="00522DA6">
        <w:t>nabyvatele po zemřelé člence. Se zástupcem bylo komunikován</w:t>
      </w:r>
      <w:r w:rsidR="009C3746">
        <w:t>y</w:t>
      </w:r>
      <w:r w:rsidR="00522DA6">
        <w:t xml:space="preserve"> základní</w:t>
      </w:r>
      <w:r w:rsidR="009C3746">
        <w:t xml:space="preserve"> informace, podnájem. D</w:t>
      </w:r>
      <w:r w:rsidR="00522DA6">
        <w:t xml:space="preserve">alší podrobnosti </w:t>
      </w:r>
      <w:r w:rsidR="009C3746">
        <w:t>ve věci narovnání dlužných částech</w:t>
      </w:r>
      <w:r w:rsidR="009C3746">
        <w:t xml:space="preserve"> </w:t>
      </w:r>
      <w:r w:rsidR="00522DA6">
        <w:t xml:space="preserve">budou řešeny prostřednictvím právního zástupce </w:t>
      </w:r>
      <w:r w:rsidR="0037469E">
        <w:t>PBD</w:t>
      </w:r>
      <w:r w:rsidR="00200045">
        <w:t>.</w:t>
      </w:r>
    </w:p>
    <w:p w14:paraId="33D8EB63" w14:textId="0A6F999E" w:rsidR="00064B5A" w:rsidRDefault="0006465F" w:rsidP="009D3195">
      <w:r>
        <w:tab/>
      </w:r>
    </w:p>
    <w:p w14:paraId="3B934A78" w14:textId="5F3B1D9D" w:rsidR="00DF035B" w:rsidRDefault="00BB267A" w:rsidP="00BB267A">
      <w:pPr>
        <w:pStyle w:val="Nadpis1"/>
      </w:pPr>
      <w:r>
        <w:t>Úkolovník</w:t>
      </w:r>
    </w:p>
    <w:p w14:paraId="1ABA0D0B" w14:textId="2E1BCF71" w:rsidR="00BB267A" w:rsidRDefault="00BB267A" w:rsidP="00BB267A">
      <w:pPr>
        <w:ind w:left="360"/>
      </w:pPr>
      <w:r>
        <w:t>Představenstvo ře</w:t>
      </w:r>
      <w:r w:rsidR="00E33329">
        <w:t>š</w:t>
      </w:r>
      <w:r>
        <w:t xml:space="preserve">í následující </w:t>
      </w:r>
      <w:r w:rsidR="00E33329">
        <w:t>úkoly</w:t>
      </w:r>
      <w:r w:rsidR="00570F8E">
        <w:t>, výčet hlavních</w:t>
      </w:r>
      <w:r w:rsidR="00E33329">
        <w:t>:</w:t>
      </w:r>
    </w:p>
    <w:p w14:paraId="768E2D7D" w14:textId="1CFA740F" w:rsidR="00145BE0" w:rsidRDefault="00145BE0" w:rsidP="00E33329">
      <w:pPr>
        <w:pStyle w:val="Odstavecseseznamem"/>
        <w:numPr>
          <w:ilvl w:val="0"/>
          <w:numId w:val="23"/>
        </w:numPr>
      </w:pPr>
      <w:r>
        <w:lastRenderedPageBreak/>
        <w:t xml:space="preserve">Eldeco </w:t>
      </w:r>
      <w:r w:rsidR="00D43181">
        <w:t>–</w:t>
      </w:r>
      <w:r>
        <w:t xml:space="preserve"> servis</w:t>
      </w:r>
      <w:r w:rsidR="00D43181">
        <w:t>, úpravy nastavení EZS</w:t>
      </w:r>
      <w:r w:rsidR="00445C23">
        <w:t xml:space="preserve"> a elektro instalace</w:t>
      </w:r>
      <w:r w:rsidR="006600C7">
        <w:t xml:space="preserve"> </w:t>
      </w:r>
      <w:r w:rsidR="00445C23">
        <w:t>v</w:t>
      </w:r>
      <w:r w:rsidR="0039535F">
        <w:t xml:space="preserve"> 11NP. </w:t>
      </w:r>
      <w:r w:rsidR="00BA44AC" w:rsidRPr="00BA44AC">
        <w:rPr>
          <w:b/>
          <w:bCs/>
        </w:rPr>
        <w:t>-</w:t>
      </w:r>
      <w:r w:rsidR="006600C7">
        <w:t xml:space="preserve"> </w:t>
      </w:r>
      <w:r w:rsidR="00BA44AC" w:rsidRPr="00BA44AC">
        <w:rPr>
          <w:b/>
          <w:bCs/>
        </w:rPr>
        <w:t>B</w:t>
      </w:r>
      <w:r w:rsidR="0007505F">
        <w:rPr>
          <w:b/>
          <w:bCs/>
        </w:rPr>
        <w:t>ylo</w:t>
      </w:r>
      <w:r w:rsidR="00BA44AC" w:rsidRPr="00BA44AC">
        <w:rPr>
          <w:b/>
          <w:bCs/>
        </w:rPr>
        <w:t xml:space="preserve"> zadáno – </w:t>
      </w:r>
      <w:r w:rsidR="0007505F">
        <w:rPr>
          <w:b/>
          <w:bCs/>
        </w:rPr>
        <w:t>částečně vy</w:t>
      </w:r>
      <w:r w:rsidR="00BA44AC" w:rsidRPr="00BA44AC">
        <w:rPr>
          <w:b/>
          <w:bCs/>
        </w:rPr>
        <w:t>řešeno.</w:t>
      </w:r>
    </w:p>
    <w:p w14:paraId="4FB7BA97" w14:textId="7FA8BD52" w:rsidR="000B16DA" w:rsidRDefault="004B017D" w:rsidP="00E33329">
      <w:pPr>
        <w:pStyle w:val="Odstavecseseznamem"/>
        <w:numPr>
          <w:ilvl w:val="0"/>
          <w:numId w:val="23"/>
        </w:numPr>
      </w:pPr>
      <w:r>
        <w:t>Výměny žárovek</w:t>
      </w:r>
      <w:r w:rsidR="00BA44AC">
        <w:t xml:space="preserve"> </w:t>
      </w:r>
      <w:r w:rsidR="00BA44AC" w:rsidRPr="00CE554A">
        <w:rPr>
          <w:b/>
          <w:bCs/>
        </w:rPr>
        <w:t>- Řešeno průběžně</w:t>
      </w:r>
      <w:r w:rsidR="00BA44AC">
        <w:t xml:space="preserve"> </w:t>
      </w:r>
      <w:r w:rsidR="00AA1B08">
        <w:t>– T. Chodora</w:t>
      </w:r>
    </w:p>
    <w:p w14:paraId="32424C44" w14:textId="4FD70CF4" w:rsidR="00F23CE4" w:rsidRPr="00F66EFC" w:rsidRDefault="00F23CE4" w:rsidP="00E33329">
      <w:pPr>
        <w:pStyle w:val="Odstavecseseznamem"/>
        <w:numPr>
          <w:ilvl w:val="0"/>
          <w:numId w:val="23"/>
        </w:numPr>
      </w:pPr>
      <w:r>
        <w:t>Zajištění firmy pro odběr vzorků vzduchotechniky (azbest</w:t>
      </w:r>
      <w:r w:rsidR="001C5B90">
        <w:t xml:space="preserve"> ano/ne)</w:t>
      </w:r>
      <w:r w:rsidR="00BA44AC">
        <w:t xml:space="preserve"> </w:t>
      </w:r>
      <w:r w:rsidR="00AA1B08">
        <w:rPr>
          <w:b/>
          <w:bCs/>
        </w:rPr>
        <w:t>–</w:t>
      </w:r>
      <w:r w:rsidR="00BA44AC">
        <w:t xml:space="preserve"> </w:t>
      </w:r>
      <w:r w:rsidR="00BA44AC" w:rsidRPr="0039535F">
        <w:t>B</w:t>
      </w:r>
      <w:r w:rsidR="00AA1B08" w:rsidRPr="0039535F">
        <w:t>yl proveden průzkum, vzorky budou zaslány poštou.</w:t>
      </w:r>
      <w:r w:rsidR="00EA1A8F">
        <w:rPr>
          <w:b/>
          <w:bCs/>
        </w:rPr>
        <w:t xml:space="preserve"> Bez posunu.</w:t>
      </w:r>
    </w:p>
    <w:p w14:paraId="276E9C38" w14:textId="77777777" w:rsidR="00F66EFC" w:rsidRDefault="00F66EFC" w:rsidP="00F66EFC">
      <w:pPr>
        <w:pStyle w:val="Odstavecseseznamem"/>
        <w:ind w:left="1080"/>
      </w:pPr>
    </w:p>
    <w:p w14:paraId="1CE44435" w14:textId="77777777" w:rsidR="00BB267A" w:rsidRDefault="00BB267A" w:rsidP="00BB267A"/>
    <w:p w14:paraId="56682AEF" w14:textId="3952BD1B" w:rsidR="00894043" w:rsidRDefault="006D1A7B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V Praze dne </w:t>
      </w:r>
      <w:r w:rsidR="0039535F">
        <w:rPr>
          <w:shd w:val="clear" w:color="auto" w:fill="FFFFFF"/>
        </w:rPr>
        <w:t>5</w:t>
      </w:r>
      <w:r>
        <w:rPr>
          <w:shd w:val="clear" w:color="auto" w:fill="FFFFFF"/>
        </w:rPr>
        <w:t>.</w:t>
      </w:r>
      <w:r w:rsidR="00894043">
        <w:rPr>
          <w:shd w:val="clear" w:color="auto" w:fill="FFFFFF"/>
        </w:rPr>
        <w:t xml:space="preserve"> </w:t>
      </w:r>
      <w:r w:rsidR="0039535F">
        <w:rPr>
          <w:shd w:val="clear" w:color="auto" w:fill="FFFFFF"/>
        </w:rPr>
        <w:t>5</w:t>
      </w:r>
      <w:r>
        <w:rPr>
          <w:shd w:val="clear" w:color="auto" w:fill="FFFFFF"/>
        </w:rPr>
        <w:t>. 202</w:t>
      </w:r>
      <w:r w:rsidR="00B436ED">
        <w:rPr>
          <w:shd w:val="clear" w:color="auto" w:fill="FFFFFF"/>
        </w:rPr>
        <w:t>6</w:t>
      </w:r>
    </w:p>
    <w:p w14:paraId="1A1E149B" w14:textId="77777777" w:rsidR="00F66EFC" w:rsidRDefault="00F66EFC" w:rsidP="00C90237">
      <w:pPr>
        <w:rPr>
          <w:shd w:val="clear" w:color="auto" w:fill="FFFFFF"/>
        </w:rPr>
      </w:pPr>
    </w:p>
    <w:p w14:paraId="6F99943F" w14:textId="77777777" w:rsidR="00F66EFC" w:rsidRDefault="00F66EFC" w:rsidP="00C90237">
      <w:pPr>
        <w:rPr>
          <w:shd w:val="clear" w:color="auto" w:fill="FFFFFF"/>
        </w:rPr>
      </w:pPr>
    </w:p>
    <w:p w14:paraId="167F8861" w14:textId="79FE96BE" w:rsidR="00894043" w:rsidRDefault="00576539" w:rsidP="00667B49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Zapsal: </w:t>
      </w:r>
      <w:r w:rsidR="00667B49">
        <w:rPr>
          <w:shd w:val="clear" w:color="auto" w:fill="FFFFFF"/>
        </w:rPr>
        <w:t>Ing. Michal Vozábal</w:t>
      </w:r>
    </w:p>
    <w:p w14:paraId="06F802BF" w14:textId="437A8EE4" w:rsidR="00C90237" w:rsidRPr="00C90237" w:rsidRDefault="00E83614" w:rsidP="00C90237">
      <w:pPr>
        <w:rPr>
          <w:shd w:val="clear" w:color="auto" w:fill="FFFFFF"/>
        </w:rPr>
      </w:pPr>
      <w:r>
        <w:rPr>
          <w:shd w:val="clear" w:color="auto" w:fill="FFFFFF"/>
        </w:rPr>
        <w:t xml:space="preserve">Kontroloval: </w:t>
      </w:r>
      <w:r w:rsidR="00667B49">
        <w:rPr>
          <w:shd w:val="clear" w:color="auto" w:fill="FFFFFF"/>
        </w:rPr>
        <w:t>Jitka Čistecká</w:t>
      </w:r>
    </w:p>
    <w:sectPr w:rsidR="00C90237" w:rsidRPr="00C90237" w:rsidSect="001B2539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418" w:right="1467" w:bottom="1440" w:left="993" w:header="0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2158" w14:textId="77777777" w:rsidR="003041F8" w:rsidRDefault="003041F8" w:rsidP="006F2D0E">
      <w:r>
        <w:separator/>
      </w:r>
    </w:p>
  </w:endnote>
  <w:endnote w:type="continuationSeparator" w:id="0">
    <w:p w14:paraId="04936A61" w14:textId="77777777" w:rsidR="003041F8" w:rsidRDefault="003041F8" w:rsidP="006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692294"/>
      <w:docPartObj>
        <w:docPartGallery w:val="Page Numbers (Bottom of Page)"/>
        <w:docPartUnique/>
      </w:docPartObj>
    </w:sdtPr>
    <w:sdtContent>
      <w:p w14:paraId="5C55B09A" w14:textId="77777777" w:rsidR="00BA6129" w:rsidRDefault="00576539" w:rsidP="006F2D0E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64EF3E" w14:textId="77777777" w:rsidR="00BA6129" w:rsidRDefault="00BA6129" w:rsidP="006F2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586F" w14:textId="77777777" w:rsidR="003041F8" w:rsidRDefault="003041F8" w:rsidP="006F2D0E">
      <w:r>
        <w:separator/>
      </w:r>
    </w:p>
  </w:footnote>
  <w:footnote w:type="continuationSeparator" w:id="0">
    <w:p w14:paraId="14DF335F" w14:textId="77777777" w:rsidR="003041F8" w:rsidRDefault="003041F8" w:rsidP="006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529" w14:textId="6C70CE02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C1DC2" wp14:editId="5CA9DB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349771206" name="Textové pole 2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1009" w14:textId="71D928F2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1D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/ Public" style="position:absolute;left:0;text-align:left;margin-left:32.8pt;margin-top:0;width:8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" filled="f" stroked="f">
              <v:textbox style="mso-fit-shape-to-text:t" inset="0,15pt,20pt,0">
                <w:txbxContent>
                  <w:p w14:paraId="75A91009" w14:textId="71D928F2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72D" w14:textId="16CA2330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4A9FF" wp14:editId="650FE000">
              <wp:simplePos x="6286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664116907" name="Textové pole 3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FD4A" w14:textId="70271325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4A9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/ Public" style="position:absolute;left:0;text-align:left;margin-left:32.8pt;margin-top:0;width:8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" filled="f" stroked="f">
              <v:textbox style="mso-fit-shape-to-text:t" inset="0,15pt,20pt,0">
                <w:txbxContent>
                  <w:p w14:paraId="486BFD4A" w14:textId="70271325" w:rsidR="002353CE" w:rsidRPr="002353CE" w:rsidRDefault="002353CE" w:rsidP="006F2D0E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C975" w14:textId="3D0B4D41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F7AF2" wp14:editId="7992B1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525841556" name="Textové pole 1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6A38C" w14:textId="032CF766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F7A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/ Public" style="position:absolute;left:0;text-align:left;margin-left:32.8pt;margin-top:0;width:8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" filled="f" stroked="f">
              <v:textbox style="mso-fit-shape-to-text:t" inset="0,15pt,20pt,0">
                <w:txbxContent>
                  <w:p w14:paraId="1836A38C" w14:textId="032CF766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86"/>
    <w:multiLevelType w:val="hybridMultilevel"/>
    <w:tmpl w:val="53D2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F78"/>
    <w:multiLevelType w:val="multilevel"/>
    <w:tmpl w:val="ED02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98152A"/>
    <w:multiLevelType w:val="hybridMultilevel"/>
    <w:tmpl w:val="BBC4C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631B"/>
    <w:multiLevelType w:val="hybridMultilevel"/>
    <w:tmpl w:val="7BB09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B10FF"/>
    <w:multiLevelType w:val="multilevel"/>
    <w:tmpl w:val="400C6F0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654B75"/>
    <w:multiLevelType w:val="hybridMultilevel"/>
    <w:tmpl w:val="04408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EB5"/>
    <w:multiLevelType w:val="hybridMultilevel"/>
    <w:tmpl w:val="5F60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7A35"/>
    <w:multiLevelType w:val="hybridMultilevel"/>
    <w:tmpl w:val="1EC4B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B0805"/>
    <w:multiLevelType w:val="hybridMultilevel"/>
    <w:tmpl w:val="A7A87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192D"/>
    <w:multiLevelType w:val="hybridMultilevel"/>
    <w:tmpl w:val="66EE39DE"/>
    <w:lvl w:ilvl="0" w:tplc="DFD69A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00856403">
    <w:abstractNumId w:val="2"/>
  </w:num>
  <w:num w:numId="2" w16cid:durableId="1900704179">
    <w:abstractNumId w:val="6"/>
  </w:num>
  <w:num w:numId="3" w16cid:durableId="1065031250">
    <w:abstractNumId w:val="0"/>
  </w:num>
  <w:num w:numId="4" w16cid:durableId="784887033">
    <w:abstractNumId w:val="5"/>
  </w:num>
  <w:num w:numId="5" w16cid:durableId="491026089">
    <w:abstractNumId w:val="7"/>
  </w:num>
  <w:num w:numId="6" w16cid:durableId="2115326246">
    <w:abstractNumId w:val="8"/>
  </w:num>
  <w:num w:numId="7" w16cid:durableId="1197624038">
    <w:abstractNumId w:val="4"/>
  </w:num>
  <w:num w:numId="8" w16cid:durableId="85612829">
    <w:abstractNumId w:val="1"/>
  </w:num>
  <w:num w:numId="9" w16cid:durableId="192308283">
    <w:abstractNumId w:val="4"/>
  </w:num>
  <w:num w:numId="10" w16cid:durableId="1132017205">
    <w:abstractNumId w:val="4"/>
  </w:num>
  <w:num w:numId="11" w16cid:durableId="101110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484312">
    <w:abstractNumId w:val="4"/>
  </w:num>
  <w:num w:numId="13" w16cid:durableId="411270192">
    <w:abstractNumId w:val="4"/>
  </w:num>
  <w:num w:numId="14" w16cid:durableId="1334262527">
    <w:abstractNumId w:val="4"/>
  </w:num>
  <w:num w:numId="15" w16cid:durableId="1831753921">
    <w:abstractNumId w:val="4"/>
  </w:num>
  <w:num w:numId="16" w16cid:durableId="1379863593">
    <w:abstractNumId w:val="4"/>
  </w:num>
  <w:num w:numId="17" w16cid:durableId="574635231">
    <w:abstractNumId w:val="4"/>
  </w:num>
  <w:num w:numId="18" w16cid:durableId="281881354">
    <w:abstractNumId w:val="4"/>
  </w:num>
  <w:num w:numId="19" w16cid:durableId="1637762889">
    <w:abstractNumId w:val="4"/>
  </w:num>
  <w:num w:numId="20" w16cid:durableId="2099599875">
    <w:abstractNumId w:val="4"/>
  </w:num>
  <w:num w:numId="21" w16cid:durableId="528492366">
    <w:abstractNumId w:val="4"/>
  </w:num>
  <w:num w:numId="22" w16cid:durableId="1937206277">
    <w:abstractNumId w:val="4"/>
  </w:num>
  <w:num w:numId="23" w16cid:durableId="787511835">
    <w:abstractNumId w:val="3"/>
  </w:num>
  <w:num w:numId="24" w16cid:durableId="1416706644">
    <w:abstractNumId w:val="4"/>
  </w:num>
  <w:num w:numId="25" w16cid:durableId="1916281554">
    <w:abstractNumId w:val="4"/>
  </w:num>
  <w:num w:numId="26" w16cid:durableId="314770111">
    <w:abstractNumId w:val="4"/>
  </w:num>
  <w:num w:numId="27" w16cid:durableId="606692465">
    <w:abstractNumId w:val="4"/>
  </w:num>
  <w:num w:numId="28" w16cid:durableId="572859943">
    <w:abstractNumId w:val="4"/>
  </w:num>
  <w:num w:numId="29" w16cid:durableId="2141220655">
    <w:abstractNumId w:val="4"/>
  </w:num>
  <w:num w:numId="30" w16cid:durableId="115877459">
    <w:abstractNumId w:val="4"/>
  </w:num>
  <w:num w:numId="31" w16cid:durableId="1622107002">
    <w:abstractNumId w:val="4"/>
  </w:num>
  <w:num w:numId="32" w16cid:durableId="594289684">
    <w:abstractNumId w:val="4"/>
  </w:num>
  <w:num w:numId="33" w16cid:durableId="1554729467">
    <w:abstractNumId w:val="4"/>
  </w:num>
  <w:num w:numId="34" w16cid:durableId="1933079424">
    <w:abstractNumId w:val="4"/>
  </w:num>
  <w:num w:numId="35" w16cid:durableId="235670724">
    <w:abstractNumId w:val="4"/>
  </w:num>
  <w:num w:numId="36" w16cid:durableId="563300199">
    <w:abstractNumId w:val="9"/>
  </w:num>
  <w:num w:numId="37" w16cid:durableId="1119690740">
    <w:abstractNumId w:val="4"/>
  </w:num>
  <w:num w:numId="38" w16cid:durableId="1711227203">
    <w:abstractNumId w:val="4"/>
  </w:num>
  <w:num w:numId="39" w16cid:durableId="190802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9"/>
    <w:rsid w:val="00004BE1"/>
    <w:rsid w:val="000055E2"/>
    <w:rsid w:val="000101C8"/>
    <w:rsid w:val="00012D89"/>
    <w:rsid w:val="00021B6F"/>
    <w:rsid w:val="00021E94"/>
    <w:rsid w:val="00026CF2"/>
    <w:rsid w:val="00032A61"/>
    <w:rsid w:val="00032D06"/>
    <w:rsid w:val="00033200"/>
    <w:rsid w:val="000344B3"/>
    <w:rsid w:val="00034572"/>
    <w:rsid w:val="00037164"/>
    <w:rsid w:val="00044EBE"/>
    <w:rsid w:val="0004636B"/>
    <w:rsid w:val="00046BA6"/>
    <w:rsid w:val="0005412B"/>
    <w:rsid w:val="00056B4F"/>
    <w:rsid w:val="00060B3B"/>
    <w:rsid w:val="00061DB7"/>
    <w:rsid w:val="0006465F"/>
    <w:rsid w:val="00064B5A"/>
    <w:rsid w:val="000655FC"/>
    <w:rsid w:val="0007505F"/>
    <w:rsid w:val="000827B5"/>
    <w:rsid w:val="0008596F"/>
    <w:rsid w:val="000861C7"/>
    <w:rsid w:val="00086E41"/>
    <w:rsid w:val="000974F3"/>
    <w:rsid w:val="000A3E28"/>
    <w:rsid w:val="000A42D7"/>
    <w:rsid w:val="000A47A1"/>
    <w:rsid w:val="000A79C0"/>
    <w:rsid w:val="000B16DA"/>
    <w:rsid w:val="000B6DB7"/>
    <w:rsid w:val="000C3E9D"/>
    <w:rsid w:val="000D08EA"/>
    <w:rsid w:val="000E568E"/>
    <w:rsid w:val="000F0D43"/>
    <w:rsid w:val="000F35BF"/>
    <w:rsid w:val="000F56A9"/>
    <w:rsid w:val="00100451"/>
    <w:rsid w:val="00100ED7"/>
    <w:rsid w:val="00100F9B"/>
    <w:rsid w:val="00110E34"/>
    <w:rsid w:val="00113978"/>
    <w:rsid w:val="00120D18"/>
    <w:rsid w:val="0013451B"/>
    <w:rsid w:val="00134FAC"/>
    <w:rsid w:val="00141CE6"/>
    <w:rsid w:val="00142910"/>
    <w:rsid w:val="00145BE0"/>
    <w:rsid w:val="00146FA9"/>
    <w:rsid w:val="001515D9"/>
    <w:rsid w:val="00152122"/>
    <w:rsid w:val="001546C6"/>
    <w:rsid w:val="001620FF"/>
    <w:rsid w:val="001711DB"/>
    <w:rsid w:val="00171C47"/>
    <w:rsid w:val="00173E6D"/>
    <w:rsid w:val="001747A2"/>
    <w:rsid w:val="0017526D"/>
    <w:rsid w:val="001804B4"/>
    <w:rsid w:val="0018132A"/>
    <w:rsid w:val="00185E3D"/>
    <w:rsid w:val="0019262E"/>
    <w:rsid w:val="00192731"/>
    <w:rsid w:val="001936A7"/>
    <w:rsid w:val="001965F3"/>
    <w:rsid w:val="00196A70"/>
    <w:rsid w:val="001A1D47"/>
    <w:rsid w:val="001A493D"/>
    <w:rsid w:val="001A4CF6"/>
    <w:rsid w:val="001B2539"/>
    <w:rsid w:val="001B6DB2"/>
    <w:rsid w:val="001B7332"/>
    <w:rsid w:val="001C5B90"/>
    <w:rsid w:val="001D0AFF"/>
    <w:rsid w:val="001D3312"/>
    <w:rsid w:val="001E0C78"/>
    <w:rsid w:val="001E4E75"/>
    <w:rsid w:val="001F1F7C"/>
    <w:rsid w:val="001F23AE"/>
    <w:rsid w:val="00200045"/>
    <w:rsid w:val="002011AF"/>
    <w:rsid w:val="002027D2"/>
    <w:rsid w:val="0020374F"/>
    <w:rsid w:val="00205BFF"/>
    <w:rsid w:val="00213A7F"/>
    <w:rsid w:val="0021590E"/>
    <w:rsid w:val="00224D72"/>
    <w:rsid w:val="00226309"/>
    <w:rsid w:val="00231619"/>
    <w:rsid w:val="00233F83"/>
    <w:rsid w:val="002353CE"/>
    <w:rsid w:val="002411BB"/>
    <w:rsid w:val="00242C5C"/>
    <w:rsid w:val="00242D0E"/>
    <w:rsid w:val="00244CBC"/>
    <w:rsid w:val="0024789C"/>
    <w:rsid w:val="00252652"/>
    <w:rsid w:val="00252B5D"/>
    <w:rsid w:val="002539B8"/>
    <w:rsid w:val="00253C5A"/>
    <w:rsid w:val="00255802"/>
    <w:rsid w:val="00256821"/>
    <w:rsid w:val="00256DB4"/>
    <w:rsid w:val="00260218"/>
    <w:rsid w:val="00261D3E"/>
    <w:rsid w:val="002629F0"/>
    <w:rsid w:val="00263324"/>
    <w:rsid w:val="002657E4"/>
    <w:rsid w:val="00266600"/>
    <w:rsid w:val="002669AF"/>
    <w:rsid w:val="00270E60"/>
    <w:rsid w:val="002725B7"/>
    <w:rsid w:val="00272D73"/>
    <w:rsid w:val="00273869"/>
    <w:rsid w:val="00283E40"/>
    <w:rsid w:val="002857EB"/>
    <w:rsid w:val="002876CA"/>
    <w:rsid w:val="00291503"/>
    <w:rsid w:val="0029489C"/>
    <w:rsid w:val="002956FC"/>
    <w:rsid w:val="002A20E4"/>
    <w:rsid w:val="002A340B"/>
    <w:rsid w:val="002A7211"/>
    <w:rsid w:val="002A7B63"/>
    <w:rsid w:val="002B23E9"/>
    <w:rsid w:val="002B277F"/>
    <w:rsid w:val="002B69F0"/>
    <w:rsid w:val="002B743E"/>
    <w:rsid w:val="002C07E5"/>
    <w:rsid w:val="002C18ED"/>
    <w:rsid w:val="002C36DA"/>
    <w:rsid w:val="002C5F5A"/>
    <w:rsid w:val="002C6F2D"/>
    <w:rsid w:val="002D25A5"/>
    <w:rsid w:val="002E4BC5"/>
    <w:rsid w:val="002E5196"/>
    <w:rsid w:val="002E55EC"/>
    <w:rsid w:val="002E7313"/>
    <w:rsid w:val="002F124D"/>
    <w:rsid w:val="002F44DD"/>
    <w:rsid w:val="002F6F69"/>
    <w:rsid w:val="00300B5A"/>
    <w:rsid w:val="00301821"/>
    <w:rsid w:val="00301A56"/>
    <w:rsid w:val="003041F8"/>
    <w:rsid w:val="00304FE9"/>
    <w:rsid w:val="00306162"/>
    <w:rsid w:val="00310B10"/>
    <w:rsid w:val="00311AAD"/>
    <w:rsid w:val="00314BA8"/>
    <w:rsid w:val="003161D6"/>
    <w:rsid w:val="003170E3"/>
    <w:rsid w:val="00322478"/>
    <w:rsid w:val="0032274F"/>
    <w:rsid w:val="00323190"/>
    <w:rsid w:val="00325ED6"/>
    <w:rsid w:val="0033047A"/>
    <w:rsid w:val="0033107F"/>
    <w:rsid w:val="0033272B"/>
    <w:rsid w:val="00333455"/>
    <w:rsid w:val="00334BFA"/>
    <w:rsid w:val="00334F76"/>
    <w:rsid w:val="0034275D"/>
    <w:rsid w:val="00347B4C"/>
    <w:rsid w:val="00355408"/>
    <w:rsid w:val="00365E95"/>
    <w:rsid w:val="00365F1F"/>
    <w:rsid w:val="003675F5"/>
    <w:rsid w:val="0037039B"/>
    <w:rsid w:val="0037175C"/>
    <w:rsid w:val="00373FC2"/>
    <w:rsid w:val="00374138"/>
    <w:rsid w:val="0037469E"/>
    <w:rsid w:val="00377A17"/>
    <w:rsid w:val="00383D17"/>
    <w:rsid w:val="00390AE9"/>
    <w:rsid w:val="0039535F"/>
    <w:rsid w:val="003959E4"/>
    <w:rsid w:val="003A4281"/>
    <w:rsid w:val="003A7484"/>
    <w:rsid w:val="003B00E1"/>
    <w:rsid w:val="003B5830"/>
    <w:rsid w:val="003B5DF3"/>
    <w:rsid w:val="003C0678"/>
    <w:rsid w:val="003C1E98"/>
    <w:rsid w:val="003D2998"/>
    <w:rsid w:val="003D57FD"/>
    <w:rsid w:val="003E6ADA"/>
    <w:rsid w:val="003E7D3E"/>
    <w:rsid w:val="003F2CB5"/>
    <w:rsid w:val="003F5F0C"/>
    <w:rsid w:val="00405CDA"/>
    <w:rsid w:val="00413CB9"/>
    <w:rsid w:val="00413D4C"/>
    <w:rsid w:val="00414135"/>
    <w:rsid w:val="00416B58"/>
    <w:rsid w:val="00417828"/>
    <w:rsid w:val="0042264A"/>
    <w:rsid w:val="00423A37"/>
    <w:rsid w:val="00424047"/>
    <w:rsid w:val="00425068"/>
    <w:rsid w:val="00425C71"/>
    <w:rsid w:val="00426CD5"/>
    <w:rsid w:val="00426F7F"/>
    <w:rsid w:val="00431ABA"/>
    <w:rsid w:val="00431C7C"/>
    <w:rsid w:val="0043256A"/>
    <w:rsid w:val="00440F01"/>
    <w:rsid w:val="00442954"/>
    <w:rsid w:val="004445F7"/>
    <w:rsid w:val="00445C23"/>
    <w:rsid w:val="00446EE4"/>
    <w:rsid w:val="00450224"/>
    <w:rsid w:val="004519BF"/>
    <w:rsid w:val="00454334"/>
    <w:rsid w:val="004557CA"/>
    <w:rsid w:val="00457155"/>
    <w:rsid w:val="00467959"/>
    <w:rsid w:val="00470661"/>
    <w:rsid w:val="0047167E"/>
    <w:rsid w:val="00471B58"/>
    <w:rsid w:val="0047263C"/>
    <w:rsid w:val="00473D77"/>
    <w:rsid w:val="00476350"/>
    <w:rsid w:val="00476DCC"/>
    <w:rsid w:val="004935DC"/>
    <w:rsid w:val="00493E6C"/>
    <w:rsid w:val="00493EE3"/>
    <w:rsid w:val="004A0285"/>
    <w:rsid w:val="004A677F"/>
    <w:rsid w:val="004A7023"/>
    <w:rsid w:val="004B017D"/>
    <w:rsid w:val="004B0FE2"/>
    <w:rsid w:val="004B0FEC"/>
    <w:rsid w:val="004B0FFE"/>
    <w:rsid w:val="004B37D3"/>
    <w:rsid w:val="004C77B8"/>
    <w:rsid w:val="004D07A3"/>
    <w:rsid w:val="004D1837"/>
    <w:rsid w:val="004E1260"/>
    <w:rsid w:val="004E16DD"/>
    <w:rsid w:val="004E3D1C"/>
    <w:rsid w:val="004E473A"/>
    <w:rsid w:val="004E665F"/>
    <w:rsid w:val="004F26AA"/>
    <w:rsid w:val="004F6DF4"/>
    <w:rsid w:val="004F705B"/>
    <w:rsid w:val="004F7159"/>
    <w:rsid w:val="0050069A"/>
    <w:rsid w:val="00500734"/>
    <w:rsid w:val="0050074D"/>
    <w:rsid w:val="00500DBC"/>
    <w:rsid w:val="00500E04"/>
    <w:rsid w:val="00512759"/>
    <w:rsid w:val="00512B5F"/>
    <w:rsid w:val="00512C84"/>
    <w:rsid w:val="005149E7"/>
    <w:rsid w:val="00516764"/>
    <w:rsid w:val="00521044"/>
    <w:rsid w:val="00522AEA"/>
    <w:rsid w:val="00522DA6"/>
    <w:rsid w:val="00523EA9"/>
    <w:rsid w:val="0053431D"/>
    <w:rsid w:val="005350E1"/>
    <w:rsid w:val="00540455"/>
    <w:rsid w:val="0055041E"/>
    <w:rsid w:val="00550654"/>
    <w:rsid w:val="005526F9"/>
    <w:rsid w:val="005539BD"/>
    <w:rsid w:val="0055670D"/>
    <w:rsid w:val="00557548"/>
    <w:rsid w:val="00567B9A"/>
    <w:rsid w:val="00570F8E"/>
    <w:rsid w:val="00570FB2"/>
    <w:rsid w:val="005715DD"/>
    <w:rsid w:val="00576539"/>
    <w:rsid w:val="00581449"/>
    <w:rsid w:val="0058527E"/>
    <w:rsid w:val="00585F5C"/>
    <w:rsid w:val="0059231B"/>
    <w:rsid w:val="00593015"/>
    <w:rsid w:val="005931AB"/>
    <w:rsid w:val="005952E4"/>
    <w:rsid w:val="00596780"/>
    <w:rsid w:val="005971D1"/>
    <w:rsid w:val="005A0250"/>
    <w:rsid w:val="005A0736"/>
    <w:rsid w:val="005A0D7E"/>
    <w:rsid w:val="005A1280"/>
    <w:rsid w:val="005A71A4"/>
    <w:rsid w:val="005B3ACC"/>
    <w:rsid w:val="005B454B"/>
    <w:rsid w:val="005C3D8E"/>
    <w:rsid w:val="005C47EF"/>
    <w:rsid w:val="005C794E"/>
    <w:rsid w:val="005D013A"/>
    <w:rsid w:val="005D19EA"/>
    <w:rsid w:val="005D20EB"/>
    <w:rsid w:val="005D27EF"/>
    <w:rsid w:val="005D6B1D"/>
    <w:rsid w:val="005D7A6A"/>
    <w:rsid w:val="005E29B5"/>
    <w:rsid w:val="005E6605"/>
    <w:rsid w:val="005E7B21"/>
    <w:rsid w:val="005F4677"/>
    <w:rsid w:val="005F4D35"/>
    <w:rsid w:val="005F7AE4"/>
    <w:rsid w:val="0060007C"/>
    <w:rsid w:val="00601A53"/>
    <w:rsid w:val="006043F4"/>
    <w:rsid w:val="00604992"/>
    <w:rsid w:val="006050E1"/>
    <w:rsid w:val="00607D69"/>
    <w:rsid w:val="00620E6E"/>
    <w:rsid w:val="00622580"/>
    <w:rsid w:val="00626D2B"/>
    <w:rsid w:val="006303F7"/>
    <w:rsid w:val="0063351E"/>
    <w:rsid w:val="00633FD8"/>
    <w:rsid w:val="00635E66"/>
    <w:rsid w:val="00637351"/>
    <w:rsid w:val="006419AE"/>
    <w:rsid w:val="00641CCD"/>
    <w:rsid w:val="006450C1"/>
    <w:rsid w:val="006526C5"/>
    <w:rsid w:val="006600C7"/>
    <w:rsid w:val="00660478"/>
    <w:rsid w:val="006605B4"/>
    <w:rsid w:val="006621BC"/>
    <w:rsid w:val="00666D5B"/>
    <w:rsid w:val="00666FCE"/>
    <w:rsid w:val="00667B49"/>
    <w:rsid w:val="00667B56"/>
    <w:rsid w:val="006748B9"/>
    <w:rsid w:val="006773BD"/>
    <w:rsid w:val="006813CE"/>
    <w:rsid w:val="00681A6E"/>
    <w:rsid w:val="00682342"/>
    <w:rsid w:val="0068671D"/>
    <w:rsid w:val="00691333"/>
    <w:rsid w:val="0069457A"/>
    <w:rsid w:val="0069549E"/>
    <w:rsid w:val="00696300"/>
    <w:rsid w:val="006A1FB6"/>
    <w:rsid w:val="006A2A62"/>
    <w:rsid w:val="006A2C61"/>
    <w:rsid w:val="006A496F"/>
    <w:rsid w:val="006A4E58"/>
    <w:rsid w:val="006A7B25"/>
    <w:rsid w:val="006B0128"/>
    <w:rsid w:val="006B0BEC"/>
    <w:rsid w:val="006B1C73"/>
    <w:rsid w:val="006B79FD"/>
    <w:rsid w:val="006C491D"/>
    <w:rsid w:val="006C79B5"/>
    <w:rsid w:val="006D0055"/>
    <w:rsid w:val="006D1A7B"/>
    <w:rsid w:val="006D363F"/>
    <w:rsid w:val="006D4737"/>
    <w:rsid w:val="006D5356"/>
    <w:rsid w:val="006D71DD"/>
    <w:rsid w:val="006E2125"/>
    <w:rsid w:val="006E2218"/>
    <w:rsid w:val="006F0112"/>
    <w:rsid w:val="006F2D0E"/>
    <w:rsid w:val="006F4C79"/>
    <w:rsid w:val="0070214E"/>
    <w:rsid w:val="00711F05"/>
    <w:rsid w:val="00713B62"/>
    <w:rsid w:val="00715B7E"/>
    <w:rsid w:val="007167DC"/>
    <w:rsid w:val="00717B38"/>
    <w:rsid w:val="007204D6"/>
    <w:rsid w:val="00721181"/>
    <w:rsid w:val="00721FF5"/>
    <w:rsid w:val="0072547E"/>
    <w:rsid w:val="007258DC"/>
    <w:rsid w:val="0072651A"/>
    <w:rsid w:val="00726ADE"/>
    <w:rsid w:val="007301D0"/>
    <w:rsid w:val="00730D01"/>
    <w:rsid w:val="0073286B"/>
    <w:rsid w:val="00734570"/>
    <w:rsid w:val="00735849"/>
    <w:rsid w:val="00735F5C"/>
    <w:rsid w:val="00737087"/>
    <w:rsid w:val="007449ED"/>
    <w:rsid w:val="0074647A"/>
    <w:rsid w:val="00753748"/>
    <w:rsid w:val="00753791"/>
    <w:rsid w:val="00753AA9"/>
    <w:rsid w:val="007563C7"/>
    <w:rsid w:val="0075782C"/>
    <w:rsid w:val="00764276"/>
    <w:rsid w:val="007669AB"/>
    <w:rsid w:val="00775F80"/>
    <w:rsid w:val="00780C1F"/>
    <w:rsid w:val="007825DD"/>
    <w:rsid w:val="0078472D"/>
    <w:rsid w:val="00791C8D"/>
    <w:rsid w:val="00797021"/>
    <w:rsid w:val="007A193E"/>
    <w:rsid w:val="007A2AF5"/>
    <w:rsid w:val="007A2ECA"/>
    <w:rsid w:val="007A4445"/>
    <w:rsid w:val="007A5E8F"/>
    <w:rsid w:val="007B03CE"/>
    <w:rsid w:val="007B300D"/>
    <w:rsid w:val="007B6BB9"/>
    <w:rsid w:val="007C24A0"/>
    <w:rsid w:val="007C3C58"/>
    <w:rsid w:val="007C5396"/>
    <w:rsid w:val="007D518F"/>
    <w:rsid w:val="007D5643"/>
    <w:rsid w:val="007D57A3"/>
    <w:rsid w:val="007D6840"/>
    <w:rsid w:val="007E1BF6"/>
    <w:rsid w:val="007E2451"/>
    <w:rsid w:val="007E3560"/>
    <w:rsid w:val="007E6FC1"/>
    <w:rsid w:val="007F1F81"/>
    <w:rsid w:val="0080077F"/>
    <w:rsid w:val="008017B1"/>
    <w:rsid w:val="008024F3"/>
    <w:rsid w:val="00802C2D"/>
    <w:rsid w:val="00802D74"/>
    <w:rsid w:val="00805230"/>
    <w:rsid w:val="00805450"/>
    <w:rsid w:val="008074D5"/>
    <w:rsid w:val="008118FD"/>
    <w:rsid w:val="0081315E"/>
    <w:rsid w:val="008159E9"/>
    <w:rsid w:val="00817BAA"/>
    <w:rsid w:val="0082292A"/>
    <w:rsid w:val="00824169"/>
    <w:rsid w:val="0083285C"/>
    <w:rsid w:val="0083512B"/>
    <w:rsid w:val="00836A2B"/>
    <w:rsid w:val="00843F90"/>
    <w:rsid w:val="00846C2F"/>
    <w:rsid w:val="00850E5D"/>
    <w:rsid w:val="008511A3"/>
    <w:rsid w:val="00853C75"/>
    <w:rsid w:val="00854EB0"/>
    <w:rsid w:val="0086236C"/>
    <w:rsid w:val="008630FA"/>
    <w:rsid w:val="00863404"/>
    <w:rsid w:val="00864E7B"/>
    <w:rsid w:val="00870B0C"/>
    <w:rsid w:val="00872A30"/>
    <w:rsid w:val="00872E78"/>
    <w:rsid w:val="00875266"/>
    <w:rsid w:val="008752F9"/>
    <w:rsid w:val="00876C70"/>
    <w:rsid w:val="00877C51"/>
    <w:rsid w:val="008815DE"/>
    <w:rsid w:val="0088391C"/>
    <w:rsid w:val="0088749F"/>
    <w:rsid w:val="0089002F"/>
    <w:rsid w:val="0089361E"/>
    <w:rsid w:val="00894043"/>
    <w:rsid w:val="008A0C58"/>
    <w:rsid w:val="008A1D60"/>
    <w:rsid w:val="008A7348"/>
    <w:rsid w:val="008B64CC"/>
    <w:rsid w:val="008B77C2"/>
    <w:rsid w:val="008C59C7"/>
    <w:rsid w:val="008C5E9A"/>
    <w:rsid w:val="008C7404"/>
    <w:rsid w:val="008C78FA"/>
    <w:rsid w:val="008E01D0"/>
    <w:rsid w:val="008E7783"/>
    <w:rsid w:val="008F1BED"/>
    <w:rsid w:val="008F56DC"/>
    <w:rsid w:val="009017DC"/>
    <w:rsid w:val="0090316D"/>
    <w:rsid w:val="0090406B"/>
    <w:rsid w:val="00904A10"/>
    <w:rsid w:val="009057B0"/>
    <w:rsid w:val="009073FB"/>
    <w:rsid w:val="009106DD"/>
    <w:rsid w:val="009107D4"/>
    <w:rsid w:val="0091099B"/>
    <w:rsid w:val="00911BE2"/>
    <w:rsid w:val="009137AC"/>
    <w:rsid w:val="00915ED8"/>
    <w:rsid w:val="00921B54"/>
    <w:rsid w:val="00923A9D"/>
    <w:rsid w:val="00927F85"/>
    <w:rsid w:val="009316A8"/>
    <w:rsid w:val="00933A29"/>
    <w:rsid w:val="00933ABE"/>
    <w:rsid w:val="009349A9"/>
    <w:rsid w:val="00941632"/>
    <w:rsid w:val="00942799"/>
    <w:rsid w:val="00951BB1"/>
    <w:rsid w:val="00954D77"/>
    <w:rsid w:val="00957D01"/>
    <w:rsid w:val="009617D4"/>
    <w:rsid w:val="00970B4A"/>
    <w:rsid w:val="009712C4"/>
    <w:rsid w:val="00973E18"/>
    <w:rsid w:val="00985424"/>
    <w:rsid w:val="009876FA"/>
    <w:rsid w:val="009903D6"/>
    <w:rsid w:val="0099093E"/>
    <w:rsid w:val="009948C6"/>
    <w:rsid w:val="00995464"/>
    <w:rsid w:val="00996513"/>
    <w:rsid w:val="00996B64"/>
    <w:rsid w:val="009A323F"/>
    <w:rsid w:val="009A40F0"/>
    <w:rsid w:val="009A6386"/>
    <w:rsid w:val="009B5659"/>
    <w:rsid w:val="009C3746"/>
    <w:rsid w:val="009C484F"/>
    <w:rsid w:val="009C7D5B"/>
    <w:rsid w:val="009D0C54"/>
    <w:rsid w:val="009D3195"/>
    <w:rsid w:val="009D4761"/>
    <w:rsid w:val="009E0F22"/>
    <w:rsid w:val="009E24FD"/>
    <w:rsid w:val="009E2F0B"/>
    <w:rsid w:val="009F26B2"/>
    <w:rsid w:val="009F34EF"/>
    <w:rsid w:val="009F5FF9"/>
    <w:rsid w:val="009F7C46"/>
    <w:rsid w:val="00A00731"/>
    <w:rsid w:val="00A00B87"/>
    <w:rsid w:val="00A03456"/>
    <w:rsid w:val="00A054B0"/>
    <w:rsid w:val="00A12FB9"/>
    <w:rsid w:val="00A137BB"/>
    <w:rsid w:val="00A16267"/>
    <w:rsid w:val="00A2146C"/>
    <w:rsid w:val="00A2461E"/>
    <w:rsid w:val="00A25F5E"/>
    <w:rsid w:val="00A2613B"/>
    <w:rsid w:val="00A32E56"/>
    <w:rsid w:val="00A33202"/>
    <w:rsid w:val="00A364FD"/>
    <w:rsid w:val="00A367D2"/>
    <w:rsid w:val="00A41FA7"/>
    <w:rsid w:val="00A42466"/>
    <w:rsid w:val="00A42DC7"/>
    <w:rsid w:val="00A4315A"/>
    <w:rsid w:val="00A438C0"/>
    <w:rsid w:val="00A45BCE"/>
    <w:rsid w:val="00A45C12"/>
    <w:rsid w:val="00A501CB"/>
    <w:rsid w:val="00A51138"/>
    <w:rsid w:val="00A53117"/>
    <w:rsid w:val="00A545DD"/>
    <w:rsid w:val="00A5705C"/>
    <w:rsid w:val="00A61598"/>
    <w:rsid w:val="00A616FF"/>
    <w:rsid w:val="00A61FAF"/>
    <w:rsid w:val="00A62A73"/>
    <w:rsid w:val="00A62F54"/>
    <w:rsid w:val="00A62F55"/>
    <w:rsid w:val="00A71AD7"/>
    <w:rsid w:val="00A73231"/>
    <w:rsid w:val="00A77CA8"/>
    <w:rsid w:val="00A80AE8"/>
    <w:rsid w:val="00A83876"/>
    <w:rsid w:val="00A86449"/>
    <w:rsid w:val="00A86C0F"/>
    <w:rsid w:val="00A87D0D"/>
    <w:rsid w:val="00A9162F"/>
    <w:rsid w:val="00A9255E"/>
    <w:rsid w:val="00A93680"/>
    <w:rsid w:val="00A97CEE"/>
    <w:rsid w:val="00AA1B08"/>
    <w:rsid w:val="00AA3152"/>
    <w:rsid w:val="00AA61B6"/>
    <w:rsid w:val="00AB0178"/>
    <w:rsid w:val="00AB1240"/>
    <w:rsid w:val="00AB5E1E"/>
    <w:rsid w:val="00AB6CBD"/>
    <w:rsid w:val="00AC59B6"/>
    <w:rsid w:val="00AC610A"/>
    <w:rsid w:val="00AC6573"/>
    <w:rsid w:val="00AC6D0E"/>
    <w:rsid w:val="00AD4B4F"/>
    <w:rsid w:val="00AE2E82"/>
    <w:rsid w:val="00AE691F"/>
    <w:rsid w:val="00AF3ABB"/>
    <w:rsid w:val="00AF55D6"/>
    <w:rsid w:val="00AF6069"/>
    <w:rsid w:val="00AF7EDB"/>
    <w:rsid w:val="00B14C03"/>
    <w:rsid w:val="00B1564B"/>
    <w:rsid w:val="00B16A23"/>
    <w:rsid w:val="00B21CFC"/>
    <w:rsid w:val="00B21E12"/>
    <w:rsid w:val="00B23C25"/>
    <w:rsid w:val="00B24CE7"/>
    <w:rsid w:val="00B306E0"/>
    <w:rsid w:val="00B3531B"/>
    <w:rsid w:val="00B424D4"/>
    <w:rsid w:val="00B42BE6"/>
    <w:rsid w:val="00B42FA3"/>
    <w:rsid w:val="00B436ED"/>
    <w:rsid w:val="00B472DA"/>
    <w:rsid w:val="00B51A5E"/>
    <w:rsid w:val="00B533D8"/>
    <w:rsid w:val="00B54773"/>
    <w:rsid w:val="00B57F29"/>
    <w:rsid w:val="00B62BD9"/>
    <w:rsid w:val="00B75C28"/>
    <w:rsid w:val="00B76F16"/>
    <w:rsid w:val="00B818AA"/>
    <w:rsid w:val="00B81B4A"/>
    <w:rsid w:val="00B83C97"/>
    <w:rsid w:val="00B84FDE"/>
    <w:rsid w:val="00B86A78"/>
    <w:rsid w:val="00B87905"/>
    <w:rsid w:val="00BA003F"/>
    <w:rsid w:val="00BA19ED"/>
    <w:rsid w:val="00BA3339"/>
    <w:rsid w:val="00BA44AC"/>
    <w:rsid w:val="00BA5174"/>
    <w:rsid w:val="00BA6129"/>
    <w:rsid w:val="00BB267A"/>
    <w:rsid w:val="00BB2F07"/>
    <w:rsid w:val="00BB3007"/>
    <w:rsid w:val="00BB779C"/>
    <w:rsid w:val="00BC2F04"/>
    <w:rsid w:val="00BD69BA"/>
    <w:rsid w:val="00BE0679"/>
    <w:rsid w:val="00BE3247"/>
    <w:rsid w:val="00BE6F63"/>
    <w:rsid w:val="00BF00B8"/>
    <w:rsid w:val="00BF222E"/>
    <w:rsid w:val="00BF3635"/>
    <w:rsid w:val="00BF5BD2"/>
    <w:rsid w:val="00BF6565"/>
    <w:rsid w:val="00BF683C"/>
    <w:rsid w:val="00C00958"/>
    <w:rsid w:val="00C052F1"/>
    <w:rsid w:val="00C07A50"/>
    <w:rsid w:val="00C102CD"/>
    <w:rsid w:val="00C10806"/>
    <w:rsid w:val="00C12516"/>
    <w:rsid w:val="00C1500A"/>
    <w:rsid w:val="00C16C8A"/>
    <w:rsid w:val="00C2614D"/>
    <w:rsid w:val="00C26595"/>
    <w:rsid w:val="00C34D99"/>
    <w:rsid w:val="00C4236E"/>
    <w:rsid w:val="00C4316F"/>
    <w:rsid w:val="00C45AA7"/>
    <w:rsid w:val="00C50C07"/>
    <w:rsid w:val="00C51E14"/>
    <w:rsid w:val="00C52B8E"/>
    <w:rsid w:val="00C54731"/>
    <w:rsid w:val="00C5741D"/>
    <w:rsid w:val="00C6362E"/>
    <w:rsid w:val="00C734EA"/>
    <w:rsid w:val="00C746DC"/>
    <w:rsid w:val="00C75C2F"/>
    <w:rsid w:val="00C77A8E"/>
    <w:rsid w:val="00C822F8"/>
    <w:rsid w:val="00C84BB9"/>
    <w:rsid w:val="00C84DDD"/>
    <w:rsid w:val="00C852B7"/>
    <w:rsid w:val="00C90237"/>
    <w:rsid w:val="00C91181"/>
    <w:rsid w:val="00C93E61"/>
    <w:rsid w:val="00C94DC6"/>
    <w:rsid w:val="00C97952"/>
    <w:rsid w:val="00CA0094"/>
    <w:rsid w:val="00CA1F6C"/>
    <w:rsid w:val="00CA34A0"/>
    <w:rsid w:val="00CA770A"/>
    <w:rsid w:val="00CB00E3"/>
    <w:rsid w:val="00CB4F43"/>
    <w:rsid w:val="00CB58D6"/>
    <w:rsid w:val="00CB5B5C"/>
    <w:rsid w:val="00CB5C9C"/>
    <w:rsid w:val="00CB6CF6"/>
    <w:rsid w:val="00CB6F05"/>
    <w:rsid w:val="00CB707B"/>
    <w:rsid w:val="00CC3F8F"/>
    <w:rsid w:val="00CC7624"/>
    <w:rsid w:val="00CD1E89"/>
    <w:rsid w:val="00CD425D"/>
    <w:rsid w:val="00CD7EB6"/>
    <w:rsid w:val="00CE0760"/>
    <w:rsid w:val="00CE554A"/>
    <w:rsid w:val="00CE6073"/>
    <w:rsid w:val="00CF2B7B"/>
    <w:rsid w:val="00CF3AEC"/>
    <w:rsid w:val="00CF68A7"/>
    <w:rsid w:val="00D02D97"/>
    <w:rsid w:val="00D04239"/>
    <w:rsid w:val="00D07D6D"/>
    <w:rsid w:val="00D111E5"/>
    <w:rsid w:val="00D1687A"/>
    <w:rsid w:val="00D2687E"/>
    <w:rsid w:val="00D30038"/>
    <w:rsid w:val="00D321D6"/>
    <w:rsid w:val="00D32CFA"/>
    <w:rsid w:val="00D3750E"/>
    <w:rsid w:val="00D405B1"/>
    <w:rsid w:val="00D40B81"/>
    <w:rsid w:val="00D422AE"/>
    <w:rsid w:val="00D43181"/>
    <w:rsid w:val="00D4676F"/>
    <w:rsid w:val="00D47A51"/>
    <w:rsid w:val="00D62139"/>
    <w:rsid w:val="00D65A48"/>
    <w:rsid w:val="00D7167D"/>
    <w:rsid w:val="00D728B6"/>
    <w:rsid w:val="00D7581C"/>
    <w:rsid w:val="00D75931"/>
    <w:rsid w:val="00D76B44"/>
    <w:rsid w:val="00D76BE4"/>
    <w:rsid w:val="00D81659"/>
    <w:rsid w:val="00D85A7B"/>
    <w:rsid w:val="00D861B0"/>
    <w:rsid w:val="00D929DF"/>
    <w:rsid w:val="00D94599"/>
    <w:rsid w:val="00D95F70"/>
    <w:rsid w:val="00D9755B"/>
    <w:rsid w:val="00DA09EB"/>
    <w:rsid w:val="00DA134A"/>
    <w:rsid w:val="00DA401D"/>
    <w:rsid w:val="00DA4116"/>
    <w:rsid w:val="00DA60DA"/>
    <w:rsid w:val="00DB0F67"/>
    <w:rsid w:val="00DB163A"/>
    <w:rsid w:val="00DB3D6C"/>
    <w:rsid w:val="00DC4ED6"/>
    <w:rsid w:val="00DC6CA1"/>
    <w:rsid w:val="00DD0C5A"/>
    <w:rsid w:val="00DD103F"/>
    <w:rsid w:val="00DD266D"/>
    <w:rsid w:val="00DD2C66"/>
    <w:rsid w:val="00DD6421"/>
    <w:rsid w:val="00DE1DE9"/>
    <w:rsid w:val="00DE465F"/>
    <w:rsid w:val="00DE76C9"/>
    <w:rsid w:val="00DE78B1"/>
    <w:rsid w:val="00DE7BF5"/>
    <w:rsid w:val="00DF035B"/>
    <w:rsid w:val="00DF2FA5"/>
    <w:rsid w:val="00DF3E0D"/>
    <w:rsid w:val="00DF6588"/>
    <w:rsid w:val="00DF7C4C"/>
    <w:rsid w:val="00E01EF1"/>
    <w:rsid w:val="00E07B56"/>
    <w:rsid w:val="00E10161"/>
    <w:rsid w:val="00E117DC"/>
    <w:rsid w:val="00E13673"/>
    <w:rsid w:val="00E1495A"/>
    <w:rsid w:val="00E15394"/>
    <w:rsid w:val="00E16930"/>
    <w:rsid w:val="00E1704A"/>
    <w:rsid w:val="00E22323"/>
    <w:rsid w:val="00E2611E"/>
    <w:rsid w:val="00E2665D"/>
    <w:rsid w:val="00E30EDA"/>
    <w:rsid w:val="00E31C37"/>
    <w:rsid w:val="00E32B26"/>
    <w:rsid w:val="00E32E3B"/>
    <w:rsid w:val="00E33329"/>
    <w:rsid w:val="00E33A05"/>
    <w:rsid w:val="00E34063"/>
    <w:rsid w:val="00E40128"/>
    <w:rsid w:val="00E41B29"/>
    <w:rsid w:val="00E4315E"/>
    <w:rsid w:val="00E46670"/>
    <w:rsid w:val="00E469BC"/>
    <w:rsid w:val="00E507B0"/>
    <w:rsid w:val="00E50BB0"/>
    <w:rsid w:val="00E510CF"/>
    <w:rsid w:val="00E51723"/>
    <w:rsid w:val="00E525D9"/>
    <w:rsid w:val="00E54C95"/>
    <w:rsid w:val="00E576C8"/>
    <w:rsid w:val="00E609AC"/>
    <w:rsid w:val="00E616F2"/>
    <w:rsid w:val="00E70F43"/>
    <w:rsid w:val="00E73A70"/>
    <w:rsid w:val="00E751C0"/>
    <w:rsid w:val="00E8107F"/>
    <w:rsid w:val="00E8171D"/>
    <w:rsid w:val="00E82A85"/>
    <w:rsid w:val="00E83614"/>
    <w:rsid w:val="00E86EC8"/>
    <w:rsid w:val="00E916E5"/>
    <w:rsid w:val="00E95D62"/>
    <w:rsid w:val="00E97CBA"/>
    <w:rsid w:val="00EA17A9"/>
    <w:rsid w:val="00EA1A8F"/>
    <w:rsid w:val="00EA21D4"/>
    <w:rsid w:val="00EA221D"/>
    <w:rsid w:val="00EA356B"/>
    <w:rsid w:val="00EA37A9"/>
    <w:rsid w:val="00EB3F19"/>
    <w:rsid w:val="00ED0100"/>
    <w:rsid w:val="00ED6CF1"/>
    <w:rsid w:val="00EE2F3E"/>
    <w:rsid w:val="00EE44EC"/>
    <w:rsid w:val="00EE5F87"/>
    <w:rsid w:val="00EE64ED"/>
    <w:rsid w:val="00EF40B2"/>
    <w:rsid w:val="00EF65C1"/>
    <w:rsid w:val="00F02066"/>
    <w:rsid w:val="00F03842"/>
    <w:rsid w:val="00F04D00"/>
    <w:rsid w:val="00F060D9"/>
    <w:rsid w:val="00F0678A"/>
    <w:rsid w:val="00F1600A"/>
    <w:rsid w:val="00F16390"/>
    <w:rsid w:val="00F21828"/>
    <w:rsid w:val="00F23CE4"/>
    <w:rsid w:val="00F26DE3"/>
    <w:rsid w:val="00F301D4"/>
    <w:rsid w:val="00F31A4E"/>
    <w:rsid w:val="00F35427"/>
    <w:rsid w:val="00F45A87"/>
    <w:rsid w:val="00F46A67"/>
    <w:rsid w:val="00F47788"/>
    <w:rsid w:val="00F47AB0"/>
    <w:rsid w:val="00F5679D"/>
    <w:rsid w:val="00F62115"/>
    <w:rsid w:val="00F62D27"/>
    <w:rsid w:val="00F62F0E"/>
    <w:rsid w:val="00F64C47"/>
    <w:rsid w:val="00F663CA"/>
    <w:rsid w:val="00F66EFC"/>
    <w:rsid w:val="00F67D35"/>
    <w:rsid w:val="00F67D60"/>
    <w:rsid w:val="00F70512"/>
    <w:rsid w:val="00F72383"/>
    <w:rsid w:val="00F72508"/>
    <w:rsid w:val="00F777DE"/>
    <w:rsid w:val="00F808DB"/>
    <w:rsid w:val="00F82854"/>
    <w:rsid w:val="00F82C25"/>
    <w:rsid w:val="00F84DAC"/>
    <w:rsid w:val="00F93554"/>
    <w:rsid w:val="00FA3ED8"/>
    <w:rsid w:val="00FA5EE0"/>
    <w:rsid w:val="00FA746D"/>
    <w:rsid w:val="00FB109F"/>
    <w:rsid w:val="00FB58FE"/>
    <w:rsid w:val="00FC09D3"/>
    <w:rsid w:val="00FC4FBD"/>
    <w:rsid w:val="00FD21DB"/>
    <w:rsid w:val="00FD6197"/>
    <w:rsid w:val="00FE4C48"/>
    <w:rsid w:val="00FE7171"/>
    <w:rsid w:val="00FE77F7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43C6"/>
  <w15:docId w15:val="{09893F82-8A26-4E3B-9A73-DC658B5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D0E"/>
    <w:pPr>
      <w:widowControl w:val="0"/>
      <w:ind w:left="142"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50C07"/>
    <w:pPr>
      <w:numPr>
        <w:numId w:val="7"/>
      </w:numPr>
      <w:tabs>
        <w:tab w:val="left" w:pos="0"/>
      </w:tabs>
      <w:spacing w:line="276" w:lineRule="exact"/>
      <w:outlineLvl w:val="0"/>
    </w:pPr>
    <w:rPr>
      <w:rFonts w:eastAsia="Arial"/>
      <w:b/>
      <w:bCs/>
      <w:color w:val="00000A"/>
      <w:sz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B743E"/>
    <w:pPr>
      <w:numPr>
        <w:ilvl w:val="1"/>
        <w:numId w:val="7"/>
      </w:numPr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ZhlavChar">
    <w:name w:val="Záhlaví Char"/>
    <w:basedOn w:val="Standardnpsmoodstavce"/>
    <w:link w:val="Zhlav"/>
    <w:uiPriority w:val="99"/>
    <w:qFormat/>
    <w:rsid w:val="003F1F3F"/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F1F3F"/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Zpat">
    <w:name w:val="footer"/>
    <w:basedOn w:val="Normln"/>
    <w:link w:val="Zpat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Revize">
    <w:name w:val="Revision"/>
    <w:uiPriority w:val="99"/>
    <w:semiHidden/>
    <w:qFormat/>
    <w:rsid w:val="00CD604C"/>
    <w:pPr>
      <w:suppressAutoHyphens w:val="0"/>
    </w:pPr>
    <w:rPr>
      <w:rFonts w:cs="Mangal"/>
    </w:rPr>
  </w:style>
  <w:style w:type="paragraph" w:styleId="Odstavecseseznamem">
    <w:name w:val="List Paragraph"/>
    <w:basedOn w:val="Normln"/>
    <w:uiPriority w:val="34"/>
    <w:rsid w:val="00797021"/>
    <w:pPr>
      <w:ind w:left="720"/>
      <w:contextualSpacing/>
    </w:pPr>
    <w:rPr>
      <w:rFonts w:cs="Mangal"/>
    </w:rPr>
  </w:style>
  <w:style w:type="character" w:customStyle="1" w:styleId="Nadpis1Char">
    <w:name w:val="Nadpis 1 Char"/>
    <w:basedOn w:val="Standardnpsmoodstavce"/>
    <w:link w:val="Nadpis1"/>
    <w:uiPriority w:val="9"/>
    <w:rsid w:val="00C50C07"/>
    <w:rPr>
      <w:rFonts w:ascii="Arial" w:eastAsia="Arial" w:hAnsi="Arial" w:cs="Mangal"/>
      <w:b/>
      <w:bCs/>
      <w:color w:val="00000A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2B743E"/>
    <w:rPr>
      <w:rFonts w:ascii="Arial" w:hAnsi="Arial" w:cs="Mangal"/>
      <w:u w:val="single"/>
    </w:rPr>
  </w:style>
  <w:style w:type="character" w:styleId="Hypertextovodkaz">
    <w:name w:val="Hyperlink"/>
    <w:basedOn w:val="Standardnpsmoodstavce"/>
    <w:uiPriority w:val="99"/>
    <w:unhideWhenUsed/>
    <w:rsid w:val="005A07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7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ickova552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D852475B9940822DB9FAF0595753" ma:contentTypeVersion="16" ma:contentTypeDescription="Create a new document." ma:contentTypeScope="" ma:versionID="78133e5c296b2c8e543f2d676ecee0e9">
  <xsd:schema xmlns:xsd="http://www.w3.org/2001/XMLSchema" xmlns:xs="http://www.w3.org/2001/XMLSchema" xmlns:p="http://schemas.microsoft.com/office/2006/metadata/properties" xmlns:ns3="8c63dbd1-7658-4369-95ca-c48019f0be47" xmlns:ns4="dc840440-3798-408b-a102-5b063c18aa67" targetNamespace="http://schemas.microsoft.com/office/2006/metadata/properties" ma:root="true" ma:fieldsID="34e5a55d7e5d88b49037dfcc3769aaeb" ns3:_="" ns4:_="">
    <xsd:import namespace="8c63dbd1-7658-4369-95ca-c48019f0be47"/>
    <xsd:import namespace="dc840440-3798-408b-a102-5b063c18a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dbd1-7658-4369-95ca-c48019f0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0440-3798-408b-a102-5b063c18a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3dbd1-7658-4369-95ca-c48019f0be47" xsi:nil="true"/>
  </documentManagement>
</p:properties>
</file>

<file path=customXml/itemProps1.xml><?xml version="1.0" encoding="utf-8"?>
<ds:datastoreItem xmlns:ds="http://schemas.openxmlformats.org/officeDocument/2006/customXml" ds:itemID="{BD7340E5-6216-4B53-8D08-907C05001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E0EEC-978D-4AEA-BA23-9BF1FECE0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B6662-3D21-4DE4-9655-FE264F54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dbd1-7658-4369-95ca-c48019f0be47"/>
    <ds:schemaRef ds:uri="dc840440-3798-408b-a102-5b063c18a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F8D9D-3DB9-49E1-BDFD-880E42FD5AA6}">
  <ds:schemaRefs>
    <ds:schemaRef ds:uri="http://schemas.microsoft.com/office/2006/metadata/properties"/>
    <ds:schemaRef ds:uri="http://schemas.microsoft.com/office/infopath/2007/PartnerControls"/>
    <ds:schemaRef ds:uri="8c63dbd1-7658-4369-95ca-c48019f0b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1071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Veronika</dc:creator>
  <dc:description/>
  <cp:lastModifiedBy>Vozabal Michal</cp:lastModifiedBy>
  <cp:revision>73</cp:revision>
  <cp:lastPrinted>2024-11-23T17:13:00Z</cp:lastPrinted>
  <dcterms:created xsi:type="dcterms:W3CDTF">2026-04-07T13:24:00Z</dcterms:created>
  <dcterms:modified xsi:type="dcterms:W3CDTF">2026-05-14T10:54:00Z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0x010100975AD852475B9940822DB9FAF0595753</vt:lpwstr>
  </property>
  <property fmtid="{D5CDD505-2E9C-101B-9397-08002B2CF9AE}" pid="3" name="MSIP_Label_296db974-983c-4868-8628-e426985202e0_ActionId">
    <vt:lpwstr>272b348c-affa-43c2-9b9a-8f5a9579b064</vt:lpwstr>
  </property>
  <property fmtid="{D5CDD505-2E9C-101B-9397-08002B2CF9AE}" pid="4" name="MSIP_Label_296db974-983c-4868-8628-e426985202e0_ContentBits">
    <vt:lpwstr>0</vt:lpwstr>
  </property>
  <property fmtid="{D5CDD505-2E9C-101B-9397-08002B2CF9AE}" pid="5" name="MSIP_Label_296db974-983c-4868-8628-e426985202e0_Enabled">
    <vt:lpwstr>true</vt:lpwstr>
  </property>
  <property fmtid="{D5CDD505-2E9C-101B-9397-08002B2CF9AE}" pid="6" name="MSIP_Label_296db974-983c-4868-8628-e426985202e0_Method">
    <vt:lpwstr>Privileged</vt:lpwstr>
  </property>
  <property fmtid="{D5CDD505-2E9C-101B-9397-08002B2CF9AE}" pid="7" name="MSIP_Label_296db974-983c-4868-8628-e426985202e0_Name">
    <vt:lpwstr>296db974-983c-4868-8628-e426985202e0</vt:lpwstr>
  </property>
  <property fmtid="{D5CDD505-2E9C-101B-9397-08002B2CF9AE}" pid="8" name="MSIP_Label_296db974-983c-4868-8628-e426985202e0_SetDate">
    <vt:lpwstr>2024-08-12T14:05:25Z</vt:lpwstr>
  </property>
  <property fmtid="{D5CDD505-2E9C-101B-9397-08002B2CF9AE}" pid="9" name="MSIP_Label_296db974-983c-4868-8628-e426985202e0_SiteId">
    <vt:lpwstr>64af2aee-7d6c-49ac-a409-192d3fee73b8</vt:lpwstr>
  </property>
  <property fmtid="{D5CDD505-2E9C-101B-9397-08002B2CF9AE}" pid="10" name="ClassificationContentMarkingHeaderShapeIds">
    <vt:lpwstr>1f57b494,14d915c6,27959eab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Veřejné / Public</vt:lpwstr>
  </property>
  <property fmtid="{D5CDD505-2E9C-101B-9397-08002B2CF9AE}" pid="13" name="MSIP_Label_7ba76a4d-7f66-4926-87c8-1a939cccf116_Enabled">
    <vt:lpwstr>true</vt:lpwstr>
  </property>
  <property fmtid="{D5CDD505-2E9C-101B-9397-08002B2CF9AE}" pid="14" name="MSIP_Label_7ba76a4d-7f66-4926-87c8-1a939cccf116_SetDate">
    <vt:lpwstr>2025-05-12T06:11:44Z</vt:lpwstr>
  </property>
  <property fmtid="{D5CDD505-2E9C-101B-9397-08002B2CF9AE}" pid="15" name="MSIP_Label_7ba76a4d-7f66-4926-87c8-1a939cccf116_Method">
    <vt:lpwstr>Privileged</vt:lpwstr>
  </property>
  <property fmtid="{D5CDD505-2E9C-101B-9397-08002B2CF9AE}" pid="16" name="MSIP_Label_7ba76a4d-7f66-4926-87c8-1a939cccf116_Name">
    <vt:lpwstr>Verejne</vt:lpwstr>
  </property>
  <property fmtid="{D5CDD505-2E9C-101B-9397-08002B2CF9AE}" pid="17" name="MSIP_Label_7ba76a4d-7f66-4926-87c8-1a939cccf116_SiteId">
    <vt:lpwstr>56b31968-ca9e-4cc3-9257-477c3699b885</vt:lpwstr>
  </property>
  <property fmtid="{D5CDD505-2E9C-101B-9397-08002B2CF9AE}" pid="18" name="MSIP_Label_7ba76a4d-7f66-4926-87c8-1a939cccf116_ActionId">
    <vt:lpwstr>dba7f174-6d33-4208-ac2c-526dd0d8f5ee</vt:lpwstr>
  </property>
  <property fmtid="{D5CDD505-2E9C-101B-9397-08002B2CF9AE}" pid="19" name="MSIP_Label_7ba76a4d-7f66-4926-87c8-1a939cccf116_ContentBits">
    <vt:lpwstr>1</vt:lpwstr>
  </property>
</Properties>
</file>